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0748" w14:textId="7C7F03B0" w:rsidR="00050C09" w:rsidRDefault="00E93C98">
      <w:pPr>
        <w:jc w:val="right"/>
        <w:rPr>
          <w:rFonts w:ascii="Verdana" w:eastAsia="Verdana" w:hAnsi="Verdana" w:cs="Verdana"/>
          <w:color w:val="000000"/>
          <w:sz w:val="18"/>
          <w:szCs w:val="18"/>
        </w:rPr>
      </w:pPr>
      <w:r>
        <w:rPr>
          <w:rFonts w:ascii="Verdana" w:eastAsia="Verdana" w:hAnsi="Verdana" w:cs="Verdana"/>
          <w:color w:val="000000"/>
          <w:sz w:val="18"/>
          <w:szCs w:val="18"/>
        </w:rPr>
        <w:t>APSTIPRINĀTS</w:t>
      </w:r>
      <w:r>
        <w:rPr>
          <w:rFonts w:ascii="Verdana" w:eastAsia="Verdana" w:hAnsi="Verdana" w:cs="Verdana"/>
          <w:color w:val="000000"/>
          <w:sz w:val="18"/>
          <w:szCs w:val="18"/>
        </w:rPr>
        <w:br/>
        <w:t>RFF prezidents</w:t>
      </w:r>
      <w:r>
        <w:rPr>
          <w:rFonts w:ascii="Verdana" w:eastAsia="Verdana" w:hAnsi="Verdana" w:cs="Verdana"/>
          <w:color w:val="000000"/>
          <w:sz w:val="18"/>
          <w:szCs w:val="18"/>
        </w:rPr>
        <w:br/>
        <w:t>E.Borisevičs</w:t>
      </w:r>
      <w:r>
        <w:rPr>
          <w:rFonts w:ascii="Verdana" w:eastAsia="Verdana" w:hAnsi="Verdana" w:cs="Verdana"/>
          <w:color w:val="000000"/>
          <w:sz w:val="18"/>
          <w:szCs w:val="18"/>
        </w:rPr>
        <w:br/>
        <w:t>202</w:t>
      </w:r>
      <w:r w:rsidR="00213884">
        <w:rPr>
          <w:rFonts w:ascii="Verdana" w:eastAsia="Verdana" w:hAnsi="Verdana" w:cs="Verdana"/>
          <w:color w:val="000000"/>
          <w:sz w:val="18"/>
          <w:szCs w:val="18"/>
        </w:rPr>
        <w:t>4</w:t>
      </w:r>
      <w:r>
        <w:rPr>
          <w:rFonts w:ascii="Verdana" w:eastAsia="Verdana" w:hAnsi="Verdana" w:cs="Verdana"/>
          <w:color w:val="000000"/>
          <w:sz w:val="18"/>
          <w:szCs w:val="18"/>
        </w:rPr>
        <w:t xml:space="preserve">.g. </w:t>
      </w:r>
      <w:r w:rsidR="00213884">
        <w:rPr>
          <w:rFonts w:ascii="Verdana" w:eastAsia="Verdana" w:hAnsi="Verdana" w:cs="Verdana"/>
          <w:color w:val="000000"/>
          <w:sz w:val="18"/>
          <w:szCs w:val="18"/>
        </w:rPr>
        <w:t>1</w:t>
      </w:r>
      <w:r w:rsidR="00B300E3">
        <w:rPr>
          <w:rFonts w:ascii="Verdana" w:eastAsia="Verdana" w:hAnsi="Verdana" w:cs="Verdana"/>
          <w:color w:val="000000"/>
          <w:sz w:val="18"/>
          <w:szCs w:val="18"/>
        </w:rPr>
        <w:t>5</w:t>
      </w:r>
      <w:r>
        <w:rPr>
          <w:rFonts w:ascii="Verdana" w:eastAsia="Verdana" w:hAnsi="Verdana" w:cs="Verdana"/>
          <w:color w:val="000000"/>
          <w:sz w:val="18"/>
          <w:szCs w:val="18"/>
        </w:rPr>
        <w:t>.septembris</w:t>
      </w:r>
    </w:p>
    <w:p w14:paraId="43932029" w14:textId="77777777" w:rsidR="00050C09" w:rsidRDefault="00050C09">
      <w:pPr>
        <w:jc w:val="right"/>
        <w:rPr>
          <w:rFonts w:ascii="Verdana" w:eastAsia="Verdana" w:hAnsi="Verdana" w:cs="Verdana"/>
          <w:color w:val="000000"/>
          <w:sz w:val="18"/>
          <w:szCs w:val="18"/>
          <w:u w:val="single"/>
        </w:rPr>
      </w:pPr>
    </w:p>
    <w:p w14:paraId="7E4597E9" w14:textId="49600CE4" w:rsidR="00050C09" w:rsidRDefault="00E93C98">
      <w:pPr>
        <w:rPr>
          <w:rFonts w:ascii="Verdana" w:eastAsia="Verdana" w:hAnsi="Verdana" w:cs="Verdana"/>
          <w:color w:val="000000"/>
        </w:rPr>
      </w:pPr>
      <w:r>
        <w:rPr>
          <w:rFonts w:ascii="Verdana" w:eastAsia="Verdana" w:hAnsi="Verdana" w:cs="Verdana"/>
          <w:b/>
          <w:color w:val="000000"/>
        </w:rPr>
        <w:t>202</w:t>
      </w:r>
      <w:r w:rsidR="00213884">
        <w:rPr>
          <w:rFonts w:ascii="Verdana" w:eastAsia="Verdana" w:hAnsi="Verdana" w:cs="Verdana"/>
          <w:b/>
          <w:color w:val="000000"/>
        </w:rPr>
        <w:t>4</w:t>
      </w:r>
      <w:r>
        <w:rPr>
          <w:rFonts w:ascii="Verdana" w:eastAsia="Verdana" w:hAnsi="Verdana" w:cs="Verdana"/>
          <w:b/>
          <w:color w:val="000000"/>
        </w:rPr>
        <w:t>./202</w:t>
      </w:r>
      <w:r w:rsidR="00213884">
        <w:rPr>
          <w:rFonts w:ascii="Verdana" w:eastAsia="Verdana" w:hAnsi="Verdana" w:cs="Verdana"/>
          <w:b/>
          <w:color w:val="000000"/>
        </w:rPr>
        <w:t>5</w:t>
      </w:r>
      <w:r>
        <w:rPr>
          <w:rFonts w:ascii="Verdana" w:eastAsia="Verdana" w:hAnsi="Verdana" w:cs="Verdana"/>
          <w:b/>
          <w:color w:val="000000"/>
        </w:rPr>
        <w:t>.gada Rīgas telpu futbola čempionāta (Latvijas telpu futbola Pirmās līgas Rīgas reģiona) reglaments</w:t>
      </w:r>
    </w:p>
    <w:p w14:paraId="4EE1CFBD" w14:textId="77777777" w:rsidR="00050C09" w:rsidRDefault="00050C09">
      <w:pPr>
        <w:rPr>
          <w:rFonts w:ascii="Verdana" w:eastAsia="Verdana" w:hAnsi="Verdana" w:cs="Verdana"/>
          <w:color w:val="000000"/>
          <w:sz w:val="18"/>
          <w:szCs w:val="18"/>
        </w:rPr>
      </w:pPr>
    </w:p>
    <w:p w14:paraId="47EB5682" w14:textId="77777777" w:rsidR="00050C09" w:rsidRDefault="00E93C98">
      <w:pPr>
        <w:tabs>
          <w:tab w:val="left" w:pos="6375"/>
        </w:tabs>
        <w:jc w:val="both"/>
        <w:rPr>
          <w:rFonts w:ascii="Verdana" w:eastAsia="Verdana" w:hAnsi="Verdana" w:cs="Verdana"/>
          <w:color w:val="000000"/>
          <w:sz w:val="18"/>
          <w:szCs w:val="18"/>
        </w:rPr>
      </w:pPr>
      <w:r>
        <w:rPr>
          <w:rFonts w:ascii="Verdana" w:eastAsia="Verdana" w:hAnsi="Verdana" w:cs="Verdana"/>
          <w:b/>
          <w:color w:val="000000"/>
          <w:sz w:val="18"/>
          <w:szCs w:val="18"/>
        </w:rPr>
        <w:t>1. Turnīra mērķi un uzdevumi:</w:t>
      </w:r>
      <w:r>
        <w:rPr>
          <w:rFonts w:ascii="Verdana" w:eastAsia="Verdana" w:hAnsi="Verdana" w:cs="Verdana"/>
          <w:b/>
          <w:color w:val="000000"/>
          <w:sz w:val="18"/>
          <w:szCs w:val="18"/>
        </w:rPr>
        <w:tab/>
      </w:r>
    </w:p>
    <w:p w14:paraId="2A6292B1"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1.1. Noskaidrot Rīgas spēcīgākās telpu futbola komandas.</w:t>
      </w:r>
    </w:p>
    <w:p w14:paraId="22A2657F" w14:textId="77777777" w:rsidR="00050C09" w:rsidRDefault="00050C09">
      <w:pPr>
        <w:jc w:val="both"/>
        <w:rPr>
          <w:rFonts w:ascii="Verdana" w:eastAsia="Verdana" w:hAnsi="Verdana" w:cs="Verdana"/>
          <w:color w:val="000000"/>
          <w:sz w:val="18"/>
          <w:szCs w:val="18"/>
        </w:rPr>
      </w:pPr>
    </w:p>
    <w:p w14:paraId="4B1C80C5"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1.2. Noskaidrot Rīgas pilsētas labākos telpu futbola spēlētājus.</w:t>
      </w:r>
    </w:p>
    <w:p w14:paraId="1F84D1EC" w14:textId="77777777" w:rsidR="00050C09" w:rsidRDefault="00050C09">
      <w:pPr>
        <w:jc w:val="both"/>
        <w:rPr>
          <w:rFonts w:ascii="Verdana" w:eastAsia="Verdana" w:hAnsi="Verdana" w:cs="Verdana"/>
          <w:color w:val="000000"/>
          <w:sz w:val="18"/>
          <w:szCs w:val="18"/>
        </w:rPr>
      </w:pPr>
    </w:p>
    <w:p w14:paraId="457601BB"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1.3. Telpu futbola popularizēšana Rīgā un tās apkārtnē.</w:t>
      </w:r>
    </w:p>
    <w:p w14:paraId="5B2D4936" w14:textId="77777777" w:rsidR="00050C09" w:rsidRDefault="00050C09">
      <w:pPr>
        <w:jc w:val="both"/>
        <w:rPr>
          <w:rFonts w:ascii="Verdana" w:eastAsia="Verdana" w:hAnsi="Verdana" w:cs="Verdana"/>
          <w:color w:val="000000"/>
          <w:sz w:val="18"/>
          <w:szCs w:val="18"/>
        </w:rPr>
      </w:pPr>
    </w:p>
    <w:p w14:paraId="735E7421"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1.4. Aktīvas atpūtas organizēšana futbola cienītājiem.</w:t>
      </w:r>
    </w:p>
    <w:p w14:paraId="099A1C30" w14:textId="77777777" w:rsidR="00050C09" w:rsidRDefault="00050C09">
      <w:pPr>
        <w:jc w:val="both"/>
        <w:rPr>
          <w:rFonts w:ascii="Verdana" w:eastAsia="Verdana" w:hAnsi="Verdana" w:cs="Verdana"/>
          <w:color w:val="000000"/>
          <w:sz w:val="18"/>
          <w:szCs w:val="18"/>
        </w:rPr>
      </w:pPr>
    </w:p>
    <w:p w14:paraId="78381D33" w14:textId="6F29FC0E"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1.5. Noskaidrot pretendentus Latvijas telpu futbola Virslīg</w:t>
      </w:r>
      <w:r w:rsidR="00612CFA">
        <w:rPr>
          <w:rFonts w:ascii="Verdana" w:eastAsia="Verdana" w:hAnsi="Verdana" w:cs="Verdana"/>
          <w:color w:val="000000"/>
          <w:sz w:val="18"/>
          <w:szCs w:val="18"/>
        </w:rPr>
        <w:t>as</w:t>
      </w:r>
      <w:r>
        <w:rPr>
          <w:rFonts w:ascii="Verdana" w:eastAsia="Verdana" w:hAnsi="Verdana" w:cs="Verdana"/>
          <w:color w:val="000000"/>
          <w:sz w:val="18"/>
          <w:szCs w:val="18"/>
        </w:rPr>
        <w:t xml:space="preserve"> nākamajai sezonai.</w:t>
      </w:r>
    </w:p>
    <w:p w14:paraId="1BC51D79" w14:textId="77777777" w:rsidR="00050C09" w:rsidRDefault="00050C09">
      <w:pPr>
        <w:jc w:val="both"/>
        <w:rPr>
          <w:rFonts w:ascii="Verdana" w:eastAsia="Verdana" w:hAnsi="Verdana" w:cs="Verdana"/>
          <w:color w:val="000000"/>
          <w:sz w:val="18"/>
          <w:szCs w:val="18"/>
        </w:rPr>
      </w:pPr>
    </w:p>
    <w:p w14:paraId="74086CD1"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2. Turnīra organizācija</w:t>
      </w:r>
    </w:p>
    <w:p w14:paraId="0243812B"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2.1. Turnīru organizē Rīgas Futbola federācija (RFF) un Futbola Turnīru asociācija (FTA) ar Latvijas Futbola federācijas (LFF) atbalstu.</w:t>
      </w:r>
    </w:p>
    <w:p w14:paraId="72BF102E" w14:textId="77777777" w:rsidR="00050C09" w:rsidRDefault="00050C09">
      <w:pPr>
        <w:jc w:val="both"/>
        <w:rPr>
          <w:rFonts w:ascii="Verdana" w:eastAsia="Verdana" w:hAnsi="Verdana" w:cs="Verdana"/>
          <w:color w:val="000000"/>
          <w:sz w:val="18"/>
          <w:szCs w:val="18"/>
        </w:rPr>
      </w:pPr>
    </w:p>
    <w:p w14:paraId="26DCB272"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2.2. Rīgas čempionāta norisi, t.sk. – finanses, kontrolē RFF.</w:t>
      </w:r>
    </w:p>
    <w:p w14:paraId="7BB68206" w14:textId="77777777" w:rsidR="00050C09" w:rsidRDefault="00050C09">
      <w:pPr>
        <w:jc w:val="both"/>
        <w:rPr>
          <w:rFonts w:ascii="Verdana" w:eastAsia="Verdana" w:hAnsi="Verdana" w:cs="Verdana"/>
          <w:color w:val="000000"/>
          <w:sz w:val="18"/>
          <w:szCs w:val="18"/>
        </w:rPr>
      </w:pPr>
    </w:p>
    <w:p w14:paraId="23A70C61"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3. Turnīra norises laiks un vieta:</w:t>
      </w:r>
    </w:p>
    <w:p w14:paraId="5A92A3CD" w14:textId="14735C1A"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3.1. </w:t>
      </w:r>
      <w:r>
        <w:rPr>
          <w:rFonts w:ascii="Verdana" w:eastAsia="Verdana" w:hAnsi="Verdana" w:cs="Verdana"/>
          <w:sz w:val="18"/>
          <w:szCs w:val="18"/>
        </w:rPr>
        <w:t xml:space="preserve">Dalībnieku organizatoriskā sapulce un pretinieku </w:t>
      </w:r>
      <w:r w:rsidR="00E0227C">
        <w:rPr>
          <w:rFonts w:ascii="Verdana" w:eastAsia="Verdana" w:hAnsi="Verdana" w:cs="Verdana"/>
          <w:sz w:val="18"/>
          <w:szCs w:val="18"/>
        </w:rPr>
        <w:t>izloze tiek plānota 2024.gada 1</w:t>
      </w:r>
      <w:r w:rsidR="00B300E3">
        <w:rPr>
          <w:rFonts w:ascii="Verdana" w:eastAsia="Verdana" w:hAnsi="Verdana" w:cs="Verdana"/>
          <w:sz w:val="18"/>
          <w:szCs w:val="18"/>
        </w:rPr>
        <w:t>5</w:t>
      </w:r>
      <w:r>
        <w:rPr>
          <w:rFonts w:ascii="Verdana" w:eastAsia="Verdana" w:hAnsi="Verdana" w:cs="Verdana"/>
          <w:sz w:val="18"/>
          <w:szCs w:val="18"/>
        </w:rPr>
        <w:t>.oktobrī pulksten 18:00 Latvijas Futbola federācijas (LFF) telpās (2.stāvs, Grostonas iela 6b, Rīga).</w:t>
      </w:r>
    </w:p>
    <w:p w14:paraId="46A2E303" w14:textId="77777777" w:rsidR="00050C09" w:rsidRDefault="00050C09">
      <w:pPr>
        <w:jc w:val="both"/>
        <w:rPr>
          <w:rFonts w:ascii="Verdana" w:eastAsia="Verdana" w:hAnsi="Verdana" w:cs="Verdana"/>
          <w:color w:val="000000"/>
          <w:sz w:val="18"/>
          <w:szCs w:val="18"/>
        </w:rPr>
      </w:pPr>
    </w:p>
    <w:p w14:paraId="71EBC75F"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3.2. Rīgas čempionāta spēles tiks aizvadītas Rīgas 49.vsk. parketa zālē (K.Valdemāra 65, Rīga). Laukuma izmērs – garums 40 metri un platums 20 metri.</w:t>
      </w:r>
    </w:p>
    <w:p w14:paraId="7D4C8D2E" w14:textId="77777777" w:rsidR="00050C09" w:rsidRDefault="00050C09">
      <w:pPr>
        <w:jc w:val="both"/>
        <w:rPr>
          <w:rFonts w:ascii="Verdana" w:eastAsia="Verdana" w:hAnsi="Verdana" w:cs="Verdana"/>
          <w:color w:val="000000"/>
          <w:sz w:val="18"/>
          <w:szCs w:val="18"/>
        </w:rPr>
      </w:pPr>
    </w:p>
    <w:p w14:paraId="7CD11FB5" w14:textId="3473250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3.3. Rīgas čempionāts tiek plānots svētdienās </w:t>
      </w:r>
      <w:r w:rsidR="005868B5">
        <w:rPr>
          <w:rFonts w:ascii="Verdana" w:eastAsia="Verdana" w:hAnsi="Verdana" w:cs="Verdana"/>
          <w:color w:val="000000"/>
          <w:sz w:val="18"/>
          <w:szCs w:val="18"/>
        </w:rPr>
        <w:t xml:space="preserve">no </w:t>
      </w:r>
      <w:r>
        <w:rPr>
          <w:rFonts w:ascii="Verdana" w:eastAsia="Verdana" w:hAnsi="Verdana" w:cs="Verdana"/>
          <w:color w:val="000000"/>
          <w:sz w:val="18"/>
          <w:szCs w:val="18"/>
        </w:rPr>
        <w:t>plkst.1</w:t>
      </w:r>
      <w:r w:rsidR="00E0227C">
        <w:rPr>
          <w:rFonts w:ascii="Verdana" w:eastAsia="Verdana" w:hAnsi="Verdana" w:cs="Verdana"/>
          <w:color w:val="000000"/>
          <w:sz w:val="18"/>
          <w:szCs w:val="18"/>
        </w:rPr>
        <w:t>3</w:t>
      </w:r>
      <w:r>
        <w:rPr>
          <w:rFonts w:ascii="Verdana" w:eastAsia="Verdana" w:hAnsi="Verdana" w:cs="Verdana"/>
          <w:color w:val="000000"/>
          <w:sz w:val="18"/>
          <w:szCs w:val="18"/>
        </w:rPr>
        <w:t>:00 līdz plkst.20:00 no 202</w:t>
      </w:r>
      <w:r w:rsidR="00E0227C">
        <w:rPr>
          <w:rFonts w:ascii="Verdana" w:eastAsia="Verdana" w:hAnsi="Verdana" w:cs="Verdana"/>
          <w:color w:val="000000"/>
          <w:sz w:val="18"/>
          <w:szCs w:val="18"/>
        </w:rPr>
        <w:t>4.gada 20.oktobra</w:t>
      </w:r>
      <w:r w:rsidR="0090788E">
        <w:rPr>
          <w:rFonts w:ascii="Verdana" w:eastAsia="Verdana" w:hAnsi="Verdana" w:cs="Verdana"/>
          <w:color w:val="000000"/>
          <w:sz w:val="18"/>
          <w:szCs w:val="18"/>
        </w:rPr>
        <w:t xml:space="preserve"> (vai vēlāk)</w:t>
      </w:r>
      <w:r w:rsidR="00E0227C">
        <w:rPr>
          <w:rFonts w:ascii="Verdana" w:eastAsia="Verdana" w:hAnsi="Verdana" w:cs="Verdana"/>
          <w:color w:val="000000"/>
          <w:sz w:val="18"/>
          <w:szCs w:val="18"/>
        </w:rPr>
        <w:t xml:space="preserve"> līdz 2025.gada 30</w:t>
      </w:r>
      <w:r>
        <w:rPr>
          <w:rFonts w:ascii="Verdana" w:eastAsia="Verdana" w:hAnsi="Verdana" w:cs="Verdana"/>
          <w:color w:val="000000"/>
          <w:sz w:val="18"/>
          <w:szCs w:val="18"/>
        </w:rPr>
        <w:t>.martam, katra</w:t>
      </w:r>
      <w:r w:rsidR="00612CFA">
        <w:rPr>
          <w:rFonts w:ascii="Verdana" w:eastAsia="Verdana" w:hAnsi="Verdana" w:cs="Verdana"/>
          <w:color w:val="000000"/>
          <w:sz w:val="18"/>
          <w:szCs w:val="18"/>
        </w:rPr>
        <w:t>i komandai</w:t>
      </w:r>
      <w:r>
        <w:rPr>
          <w:rFonts w:ascii="Verdana" w:eastAsia="Verdana" w:hAnsi="Verdana" w:cs="Verdana"/>
          <w:color w:val="000000"/>
          <w:sz w:val="18"/>
          <w:szCs w:val="18"/>
        </w:rPr>
        <w:t xml:space="preserve"> aizvadot vismaz vienu spēli ar</w:t>
      </w:r>
      <w:r w:rsidR="00C34C37">
        <w:rPr>
          <w:rFonts w:ascii="Verdana" w:eastAsia="Verdana" w:hAnsi="Verdana" w:cs="Verdana"/>
          <w:color w:val="000000"/>
          <w:sz w:val="18"/>
          <w:szCs w:val="18"/>
        </w:rPr>
        <w:t xml:space="preserve"> katru</w:t>
      </w:r>
      <w:r>
        <w:rPr>
          <w:rFonts w:ascii="Verdana" w:eastAsia="Verdana" w:hAnsi="Verdana" w:cs="Verdana"/>
          <w:color w:val="000000"/>
          <w:sz w:val="18"/>
          <w:szCs w:val="18"/>
        </w:rPr>
        <w:t xml:space="preserve"> pretinieku. </w:t>
      </w:r>
    </w:p>
    <w:p w14:paraId="7DBA68A6" w14:textId="77777777" w:rsidR="00050C09" w:rsidRDefault="00050C09">
      <w:pPr>
        <w:jc w:val="both"/>
        <w:rPr>
          <w:rFonts w:ascii="Verdana" w:eastAsia="Verdana" w:hAnsi="Verdana" w:cs="Verdana"/>
          <w:color w:val="000000"/>
          <w:sz w:val="18"/>
          <w:szCs w:val="18"/>
        </w:rPr>
      </w:pPr>
    </w:p>
    <w:p w14:paraId="734D98EB"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 xml:space="preserve">3.4. </w:t>
      </w:r>
      <w:r>
        <w:rPr>
          <w:rFonts w:ascii="Verdana" w:eastAsia="Verdana" w:hAnsi="Verdana" w:cs="Verdana"/>
          <w:sz w:val="18"/>
          <w:szCs w:val="18"/>
        </w:rPr>
        <w:t>Izmaiņas kalendārā pieļaujamas pie nosacījuma, ka pretinieki un turnīra direktors pabrīdināti vismaz 48 stundas pirms sākotnēji plānotā mača sākuma, kā arī samaksāta soda nauda 200,-EUR (divi simti eiro, 00 centi) apmērā (25% organizatoriem, 75% spēles pārcelšanā iesaistītajām komandām).</w:t>
      </w:r>
    </w:p>
    <w:p w14:paraId="02F06FE1" w14:textId="77777777" w:rsidR="00050C09" w:rsidRDefault="00050C09">
      <w:pPr>
        <w:jc w:val="both"/>
        <w:rPr>
          <w:rFonts w:ascii="Verdana" w:eastAsia="Verdana" w:hAnsi="Verdana" w:cs="Verdana"/>
          <w:color w:val="000000"/>
          <w:sz w:val="18"/>
          <w:szCs w:val="18"/>
        </w:rPr>
      </w:pPr>
    </w:p>
    <w:p w14:paraId="5D00ABA1"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4. Turnīra dalībnieki:</w:t>
      </w:r>
    </w:p>
    <w:p w14:paraId="7DC535B9"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4.1. Rīgas</w:t>
      </w:r>
      <w:r>
        <w:rPr>
          <w:rFonts w:ascii="Verdana" w:eastAsia="Verdana" w:hAnsi="Verdana" w:cs="Verdana"/>
          <w:b/>
          <w:color w:val="000000"/>
          <w:sz w:val="18"/>
          <w:szCs w:val="18"/>
        </w:rPr>
        <w:t xml:space="preserve"> </w:t>
      </w:r>
      <w:r>
        <w:rPr>
          <w:rFonts w:ascii="Verdana" w:eastAsia="Verdana" w:hAnsi="Verdana" w:cs="Verdana"/>
          <w:color w:val="000000"/>
          <w:sz w:val="18"/>
          <w:szCs w:val="18"/>
        </w:rPr>
        <w:t>čempionāts tiek plānots 11 – 16 komandām no Rīgas pilsētas un Rīgas reģiona (gadījumā, ja pieteiksies 10 un mazāk komandu, tad organizatoriskajā sapulcē tiks izskatīts cits formāts, lai nodrošinātu komandai vismaz 10 spēles turnīra ietvaros).</w:t>
      </w:r>
    </w:p>
    <w:p w14:paraId="11AB032E" w14:textId="77777777" w:rsidR="00050C09" w:rsidRDefault="00050C09">
      <w:pPr>
        <w:jc w:val="both"/>
        <w:rPr>
          <w:rFonts w:ascii="Verdana" w:eastAsia="Verdana" w:hAnsi="Verdana" w:cs="Verdana"/>
          <w:color w:val="000000"/>
          <w:sz w:val="18"/>
          <w:szCs w:val="18"/>
        </w:rPr>
      </w:pPr>
    </w:p>
    <w:p w14:paraId="68A5B0AF"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4.2. Turnīrā drīkst piedalīties spēlētāji</w:t>
      </w:r>
      <w:r>
        <w:rPr>
          <w:rFonts w:ascii="Verdana" w:eastAsia="Verdana" w:hAnsi="Verdana" w:cs="Verdana"/>
          <w:sz w:val="18"/>
          <w:szCs w:val="18"/>
        </w:rPr>
        <w:t>, kuri ir sasnieguši 18 gadu vecumu. Izņēmuma kārtā ar vecāku atļauju drīkst piedalīties spēlētāji, kuri dzimuši arī vēlāk.</w:t>
      </w:r>
    </w:p>
    <w:p w14:paraId="37781386" w14:textId="77777777" w:rsidR="00050C09" w:rsidRDefault="00050C09">
      <w:pPr>
        <w:shd w:val="clear" w:color="auto" w:fill="FFFFFF"/>
        <w:rPr>
          <w:rFonts w:ascii="Verdana" w:eastAsia="Verdana" w:hAnsi="Verdana" w:cs="Verdana"/>
          <w:sz w:val="18"/>
          <w:szCs w:val="18"/>
        </w:rPr>
      </w:pPr>
    </w:p>
    <w:p w14:paraId="38CD6B98" w14:textId="7FB6A763" w:rsidR="00050C09" w:rsidRDefault="00E93C98">
      <w:pPr>
        <w:shd w:val="clear" w:color="auto" w:fill="FFFFFF"/>
        <w:rPr>
          <w:rFonts w:ascii="Verdana" w:hAnsi="Verdana"/>
          <w:color w:val="000000"/>
          <w:sz w:val="18"/>
          <w:szCs w:val="18"/>
        </w:rPr>
      </w:pPr>
      <w:r>
        <w:rPr>
          <w:rFonts w:ascii="Verdana" w:eastAsia="Verdana" w:hAnsi="Verdana" w:cs="Verdana"/>
          <w:sz w:val="18"/>
          <w:szCs w:val="18"/>
        </w:rPr>
        <w:t xml:space="preserve">4.3. </w:t>
      </w:r>
      <w:r w:rsidR="005868B5" w:rsidRPr="00D17AB8">
        <w:rPr>
          <w:rFonts w:ascii="Verdana" w:hAnsi="Verdana"/>
          <w:bCs/>
          <w:sz w:val="18"/>
          <w:szCs w:val="18"/>
        </w:rPr>
        <w:t xml:space="preserve">Turnīrā </w:t>
      </w:r>
      <w:r w:rsidR="005868B5" w:rsidRPr="00D17AB8">
        <w:rPr>
          <w:rFonts w:ascii="Verdana" w:hAnsi="Verdana"/>
          <w:color w:val="000000"/>
          <w:sz w:val="18"/>
          <w:szCs w:val="18"/>
        </w:rPr>
        <w:t xml:space="preserve">nedrīkst piedalīties Latvijas un citu valstu čempionātu spēcīgāko futbola līgu spēlētāji, kuri aizvadījuši (izgājuši laukumā) </w:t>
      </w:r>
      <w:r w:rsidR="005868B5">
        <w:rPr>
          <w:rFonts w:ascii="Verdana" w:hAnsi="Verdana"/>
          <w:color w:val="000000"/>
          <w:sz w:val="18"/>
          <w:szCs w:val="18"/>
        </w:rPr>
        <w:t>vismaz vienu oficiālu spēli 202</w:t>
      </w:r>
      <w:r w:rsidR="0090788E">
        <w:rPr>
          <w:rFonts w:ascii="Verdana" w:hAnsi="Verdana"/>
          <w:color w:val="000000"/>
          <w:sz w:val="18"/>
          <w:szCs w:val="18"/>
        </w:rPr>
        <w:t>4. un /vai 2025</w:t>
      </w:r>
      <w:r w:rsidR="005868B5" w:rsidRPr="00D17AB8">
        <w:rPr>
          <w:rFonts w:ascii="Verdana" w:hAnsi="Verdana"/>
          <w:color w:val="000000"/>
          <w:sz w:val="18"/>
          <w:szCs w:val="18"/>
        </w:rPr>
        <w:t>.gada sezonā.</w:t>
      </w:r>
    </w:p>
    <w:p w14:paraId="16B05D8C" w14:textId="77777777" w:rsidR="005868B5" w:rsidRDefault="005868B5">
      <w:pPr>
        <w:shd w:val="clear" w:color="auto" w:fill="FFFFFF"/>
        <w:rPr>
          <w:rFonts w:ascii="Verdana" w:eastAsia="Verdana" w:hAnsi="Verdana" w:cs="Verdana"/>
          <w:color w:val="000000"/>
          <w:sz w:val="18"/>
          <w:szCs w:val="18"/>
        </w:rPr>
      </w:pPr>
    </w:p>
    <w:p w14:paraId="3BA57844" w14:textId="5EF20EBD" w:rsidR="00050C09" w:rsidRDefault="00E93C98">
      <w:pPr>
        <w:shd w:val="clear" w:color="auto" w:fill="FFFFFF"/>
        <w:rPr>
          <w:rFonts w:ascii="Verdana" w:eastAsia="Verdana" w:hAnsi="Verdana" w:cs="Verdana"/>
          <w:color w:val="FF0000"/>
          <w:sz w:val="18"/>
          <w:szCs w:val="18"/>
        </w:rPr>
      </w:pPr>
      <w:bookmarkStart w:id="0" w:name="_gjdgxs" w:colFirst="0" w:colLast="0"/>
      <w:bookmarkEnd w:id="0"/>
      <w:r>
        <w:rPr>
          <w:rFonts w:ascii="Verdana" w:eastAsia="Verdana" w:hAnsi="Verdana" w:cs="Verdana"/>
          <w:color w:val="000000"/>
          <w:sz w:val="18"/>
          <w:szCs w:val="18"/>
        </w:rPr>
        <w:t xml:space="preserve">4.4. </w:t>
      </w:r>
      <w:r>
        <w:rPr>
          <w:rFonts w:ascii="Verdana" w:eastAsia="Verdana" w:hAnsi="Verdana" w:cs="Verdana"/>
          <w:sz w:val="18"/>
          <w:szCs w:val="18"/>
        </w:rPr>
        <w:t>Turnīrā kopumā nedrīkst piedalīties arī spēlētāji,</w:t>
      </w:r>
      <w:r>
        <w:rPr>
          <w:rFonts w:ascii="Verdana" w:eastAsia="Verdana" w:hAnsi="Verdana" w:cs="Verdana"/>
          <w:color w:val="000000"/>
          <w:sz w:val="18"/>
          <w:szCs w:val="18"/>
        </w:rPr>
        <w:t xml:space="preserve"> kuri aizvadījuši ( iekļauti spēles protokolā) </w:t>
      </w:r>
      <w:r w:rsidR="0090788E">
        <w:rPr>
          <w:rFonts w:ascii="Verdana" w:eastAsia="Verdana" w:hAnsi="Verdana" w:cs="Verdana"/>
          <w:color w:val="000000"/>
          <w:sz w:val="18"/>
          <w:szCs w:val="18"/>
        </w:rPr>
        <w:t>vismaz vienu oficiālu spēli 2024./2025</w:t>
      </w:r>
      <w:r>
        <w:rPr>
          <w:rFonts w:ascii="Verdana" w:eastAsia="Verdana" w:hAnsi="Verdana" w:cs="Verdana"/>
          <w:color w:val="000000"/>
          <w:sz w:val="18"/>
          <w:szCs w:val="18"/>
        </w:rPr>
        <w:t>.gada sezonā</w:t>
      </w:r>
      <w:r>
        <w:rPr>
          <w:rFonts w:ascii="Verdana" w:eastAsia="Verdana" w:hAnsi="Verdana" w:cs="Verdana"/>
          <w:sz w:val="18"/>
          <w:szCs w:val="18"/>
        </w:rPr>
        <w:t xml:space="preserve"> Latvijas </w:t>
      </w:r>
      <w:r w:rsidR="00646A1F">
        <w:rPr>
          <w:rFonts w:ascii="Verdana" w:eastAsia="Verdana" w:hAnsi="Verdana" w:cs="Verdana"/>
          <w:sz w:val="18"/>
          <w:szCs w:val="18"/>
        </w:rPr>
        <w:t>čempionāta spēcīgākās telpu futbola līgas</w:t>
      </w:r>
      <w:r>
        <w:rPr>
          <w:rFonts w:ascii="Verdana" w:eastAsia="Verdana" w:hAnsi="Verdana" w:cs="Verdana"/>
          <w:sz w:val="18"/>
          <w:szCs w:val="18"/>
        </w:rPr>
        <w:t xml:space="preserve"> komandās</w:t>
      </w:r>
      <w:r>
        <w:rPr>
          <w:rFonts w:ascii="Verdana" w:eastAsia="Verdana" w:hAnsi="Verdana" w:cs="Verdana"/>
          <w:color w:val="000000"/>
          <w:sz w:val="18"/>
          <w:szCs w:val="18"/>
        </w:rPr>
        <w:t>,</w:t>
      </w:r>
      <w:r>
        <w:rPr>
          <w:rFonts w:ascii="Verdana" w:eastAsia="Verdana" w:hAnsi="Verdana" w:cs="Verdana"/>
          <w:sz w:val="18"/>
          <w:szCs w:val="18"/>
        </w:rPr>
        <w:t xml:space="preserve"> izņemot </w:t>
      </w:r>
      <w:r w:rsidR="0090788E" w:rsidRPr="0090788E">
        <w:rPr>
          <w:rFonts w:ascii="Verdana" w:eastAsia="Verdana" w:hAnsi="Verdana" w:cs="Verdana"/>
          <w:b/>
          <w:color w:val="FF0000"/>
          <w:sz w:val="18"/>
          <w:szCs w:val="18"/>
        </w:rPr>
        <w:t xml:space="preserve">vienu </w:t>
      </w:r>
      <w:r w:rsidR="0090788E">
        <w:rPr>
          <w:rFonts w:ascii="Verdana" w:eastAsia="Verdana" w:hAnsi="Verdana" w:cs="Verdana"/>
          <w:sz w:val="18"/>
          <w:szCs w:val="18"/>
        </w:rPr>
        <w:t>spēlētāju</w:t>
      </w:r>
      <w:r>
        <w:rPr>
          <w:rFonts w:ascii="Verdana" w:eastAsia="Verdana" w:hAnsi="Verdana" w:cs="Verdana"/>
          <w:sz w:val="18"/>
          <w:szCs w:val="18"/>
        </w:rPr>
        <w:t xml:space="preserve"> katras komandas pieteikumā uz spēli (čempionāta pieteikums netiek ierobežots). </w:t>
      </w:r>
      <w:r>
        <w:rPr>
          <w:rFonts w:ascii="Verdana" w:eastAsia="Verdana" w:hAnsi="Verdana" w:cs="Verdana"/>
          <w:color w:val="FF0000"/>
          <w:sz w:val="18"/>
          <w:szCs w:val="18"/>
        </w:rPr>
        <w:t>Neierobežoti var piedalī</w:t>
      </w:r>
      <w:r w:rsidR="0090788E">
        <w:rPr>
          <w:rFonts w:ascii="Verdana" w:eastAsia="Verdana" w:hAnsi="Verdana" w:cs="Verdana"/>
          <w:color w:val="FF0000"/>
          <w:sz w:val="18"/>
          <w:szCs w:val="18"/>
        </w:rPr>
        <w:t>ties spēlētāji, kas dzimuši 1985</w:t>
      </w:r>
      <w:r>
        <w:rPr>
          <w:rFonts w:ascii="Verdana" w:eastAsia="Verdana" w:hAnsi="Verdana" w:cs="Verdana"/>
          <w:color w:val="FF0000"/>
          <w:sz w:val="18"/>
          <w:szCs w:val="18"/>
        </w:rPr>
        <w:t>.gadā un agrāk</w:t>
      </w:r>
      <w:r w:rsidR="0090788E">
        <w:rPr>
          <w:rFonts w:ascii="Verdana" w:eastAsia="Verdana" w:hAnsi="Verdana" w:cs="Verdana"/>
          <w:color w:val="FF0000"/>
          <w:sz w:val="18"/>
          <w:szCs w:val="18"/>
        </w:rPr>
        <w:t>, kā arī tiem, kas ir dzimuš</w:t>
      </w:r>
      <w:r w:rsidR="00C34C37">
        <w:rPr>
          <w:rFonts w:ascii="Verdana" w:eastAsia="Verdana" w:hAnsi="Verdana" w:cs="Verdana"/>
          <w:color w:val="FF0000"/>
          <w:sz w:val="18"/>
          <w:szCs w:val="18"/>
        </w:rPr>
        <w:t>i</w:t>
      </w:r>
      <w:r w:rsidR="0090788E">
        <w:rPr>
          <w:rFonts w:ascii="Verdana" w:eastAsia="Verdana" w:hAnsi="Verdana" w:cs="Verdana"/>
          <w:color w:val="FF0000"/>
          <w:sz w:val="18"/>
          <w:szCs w:val="18"/>
        </w:rPr>
        <w:t xml:space="preserve"> 2005.gadā un vēlāk.</w:t>
      </w:r>
    </w:p>
    <w:p w14:paraId="56039E92" w14:textId="77777777" w:rsidR="00050C09" w:rsidRDefault="00050C09">
      <w:pPr>
        <w:jc w:val="both"/>
        <w:rPr>
          <w:rFonts w:ascii="Verdana" w:eastAsia="Verdana" w:hAnsi="Verdana" w:cs="Verdana"/>
          <w:color w:val="000000"/>
          <w:sz w:val="18"/>
          <w:szCs w:val="18"/>
        </w:rPr>
      </w:pPr>
    </w:p>
    <w:p w14:paraId="63E72705"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4.5. Aizliegts pārstāvēt divas Rīgas čempionāta komandas vienlaikus.</w:t>
      </w:r>
    </w:p>
    <w:p w14:paraId="35D0DECE" w14:textId="77777777" w:rsidR="00050C09" w:rsidRDefault="00050C09">
      <w:pPr>
        <w:shd w:val="clear" w:color="auto" w:fill="FFFFFF"/>
        <w:rPr>
          <w:rFonts w:ascii="Verdana" w:eastAsia="Verdana" w:hAnsi="Verdana" w:cs="Verdana"/>
          <w:color w:val="FF0000"/>
          <w:sz w:val="18"/>
          <w:szCs w:val="18"/>
        </w:rPr>
      </w:pPr>
    </w:p>
    <w:p w14:paraId="29006592" w14:textId="2EB27D3A" w:rsidR="00050C09" w:rsidRDefault="00E93C98">
      <w:pPr>
        <w:shd w:val="clear" w:color="auto" w:fill="FFFFFF"/>
        <w:rPr>
          <w:rFonts w:ascii="Verdana" w:eastAsia="Verdana" w:hAnsi="Verdana" w:cs="Verdana"/>
          <w:sz w:val="18"/>
          <w:szCs w:val="18"/>
        </w:rPr>
      </w:pPr>
      <w:r>
        <w:rPr>
          <w:rFonts w:ascii="Verdana" w:eastAsia="Verdana" w:hAnsi="Verdana" w:cs="Verdana"/>
          <w:color w:val="FF0000"/>
          <w:sz w:val="18"/>
          <w:szCs w:val="18"/>
        </w:rPr>
        <w:t>4.6. Komandas, kas nevar iekļauties spēlētāju ierobežojumos, var piedalīties turnīrā, aizvadot spēles bez rezultāta (tabulā netiek skaitīti punkti un spēļu rezultāti</w:t>
      </w:r>
      <w:r w:rsidR="00D23EE4">
        <w:rPr>
          <w:rFonts w:ascii="Verdana" w:eastAsia="Verdana" w:hAnsi="Verdana" w:cs="Verdana"/>
          <w:color w:val="FF0000"/>
          <w:sz w:val="18"/>
          <w:szCs w:val="18"/>
        </w:rPr>
        <w:t>; “ārpus konkurences”</w:t>
      </w:r>
      <w:r>
        <w:rPr>
          <w:rFonts w:ascii="Verdana" w:eastAsia="Verdana" w:hAnsi="Verdana" w:cs="Verdana"/>
          <w:color w:val="FF0000"/>
          <w:sz w:val="18"/>
          <w:szCs w:val="18"/>
        </w:rPr>
        <w:t>).</w:t>
      </w:r>
      <w:r w:rsidR="00D23EE4">
        <w:rPr>
          <w:rFonts w:ascii="Verdana" w:eastAsia="Verdana" w:hAnsi="Verdana" w:cs="Verdana"/>
          <w:color w:val="FF0000"/>
          <w:sz w:val="18"/>
          <w:szCs w:val="18"/>
        </w:rPr>
        <w:t xml:space="preserve"> </w:t>
      </w:r>
      <w:r w:rsidR="00D23EE4">
        <w:rPr>
          <w:rFonts w:ascii="Verdana" w:eastAsia="Verdana" w:hAnsi="Verdana" w:cs="Verdana"/>
          <w:color w:val="FF0000"/>
          <w:sz w:val="18"/>
          <w:szCs w:val="18"/>
        </w:rPr>
        <w:lastRenderedPageBreak/>
        <w:t xml:space="preserve">Gadījumā, ja </w:t>
      </w:r>
      <w:r w:rsidR="00D23EE4" w:rsidRPr="00264946">
        <w:rPr>
          <w:rFonts w:ascii="Verdana" w:eastAsia="Verdana" w:hAnsi="Verdana" w:cs="Verdana"/>
          <w:color w:val="FF0000"/>
          <w:sz w:val="18"/>
          <w:szCs w:val="18"/>
        </w:rPr>
        <w:t>organizatoriskajā sapulcē tiks lemts par formātu, kurā ir vairāki posmi (piemēram, kvalifikācijas un fināla), tad, ja ir nepieciešams</w:t>
      </w:r>
      <w:r w:rsidR="00512F3F" w:rsidRPr="00264946">
        <w:rPr>
          <w:rFonts w:ascii="Verdana" w:eastAsia="Verdana" w:hAnsi="Verdana" w:cs="Verdana"/>
          <w:color w:val="FF0000"/>
          <w:sz w:val="18"/>
          <w:szCs w:val="18"/>
        </w:rPr>
        <w:t xml:space="preserve"> noskaidrot, kur kvalificēja</w:t>
      </w:r>
      <w:r w:rsidR="00D23EE4" w:rsidRPr="00264946">
        <w:rPr>
          <w:rFonts w:ascii="Verdana" w:eastAsia="Verdana" w:hAnsi="Verdana" w:cs="Verdana"/>
          <w:color w:val="FF0000"/>
          <w:sz w:val="18"/>
          <w:szCs w:val="18"/>
        </w:rPr>
        <w:t xml:space="preserve">s komandas “ārpus konkurences”, visām komandām </w:t>
      </w:r>
      <w:r w:rsidR="00D23EE4" w:rsidRPr="00264946">
        <w:rPr>
          <w:rFonts w:ascii="Verdana" w:eastAsia="Verdana" w:hAnsi="Verdana" w:cs="Verdana"/>
          <w:b/>
          <w:color w:val="FF0000"/>
          <w:sz w:val="18"/>
          <w:szCs w:val="18"/>
        </w:rPr>
        <w:t>tikai un vienīgi “ārpus konkurences” komandu kvalifikācijai</w:t>
      </w:r>
      <w:r w:rsidR="00D23EE4" w:rsidRPr="00264946">
        <w:rPr>
          <w:rFonts w:ascii="Verdana" w:eastAsia="Verdana" w:hAnsi="Verdana" w:cs="Verdana"/>
          <w:color w:val="FF0000"/>
          <w:sz w:val="18"/>
          <w:szCs w:val="18"/>
        </w:rPr>
        <w:t xml:space="preserve"> tiek skaitīti punkti un spēļu rezultāti</w:t>
      </w:r>
      <w:r w:rsidR="00512F3F" w:rsidRPr="00264946">
        <w:rPr>
          <w:rFonts w:ascii="Verdana" w:eastAsia="Verdana" w:hAnsi="Verdana" w:cs="Verdana"/>
          <w:color w:val="FF0000"/>
          <w:sz w:val="18"/>
          <w:szCs w:val="18"/>
        </w:rPr>
        <w:t xml:space="preserve"> (“ārpus konkurences” komandu punkti un spēļu rezultāti netiek ņemti vērā citu komandu kvalifikācijai). </w:t>
      </w:r>
      <w:r w:rsidR="00264946" w:rsidRPr="00264946">
        <w:rPr>
          <w:rFonts w:ascii="Verdana" w:eastAsia="Verdana" w:hAnsi="Verdana" w:cs="Verdana"/>
          <w:color w:val="FF0000"/>
          <w:sz w:val="18"/>
          <w:szCs w:val="18"/>
        </w:rPr>
        <w:t xml:space="preserve">Gūtie vārti un saņemtās kartiņas spēlēs pret komandām "ārpus konkurences" tiek ņemtas vērā pie spēlētāja statistikas. </w:t>
      </w:r>
    </w:p>
    <w:p w14:paraId="0F4558A0" w14:textId="77777777" w:rsidR="00050C09" w:rsidRDefault="00050C09">
      <w:pPr>
        <w:jc w:val="both"/>
        <w:rPr>
          <w:rFonts w:ascii="Verdana" w:eastAsia="Verdana" w:hAnsi="Verdana" w:cs="Verdana"/>
          <w:color w:val="000000"/>
          <w:sz w:val="18"/>
          <w:szCs w:val="18"/>
        </w:rPr>
      </w:pPr>
    </w:p>
    <w:p w14:paraId="7265A9A5"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4.7. Komandu formām jābūt pilnīgi nokomplektētām, ar ko tiek saprasts, ka visiem futbolistiem jāspēlē vienādās getrās, šortos un formas kreklos ar atšķirīgiem numuriem, visiem futbolistiem ir jābūt kājsargiem. </w:t>
      </w:r>
      <w:r>
        <w:rPr>
          <w:rFonts w:ascii="Verdana" w:eastAsia="Verdana" w:hAnsi="Verdana" w:cs="Verdana"/>
          <w:sz w:val="18"/>
          <w:szCs w:val="18"/>
        </w:rPr>
        <w:t>Nedrīkst spēlēt apavos ar metāla radzēm.</w:t>
      </w:r>
    </w:p>
    <w:p w14:paraId="412A0FA2" w14:textId="77777777" w:rsidR="00050C09" w:rsidRDefault="00050C09">
      <w:pPr>
        <w:jc w:val="both"/>
        <w:rPr>
          <w:rFonts w:ascii="Verdana" w:eastAsia="Verdana" w:hAnsi="Verdana" w:cs="Verdana"/>
          <w:color w:val="000000"/>
          <w:sz w:val="18"/>
          <w:szCs w:val="18"/>
        </w:rPr>
      </w:pPr>
    </w:p>
    <w:p w14:paraId="05A69AE3"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Gadījumā, ja spēles laikā formas krekls (vai arī šorti) ir bojāts un tajā vairs nevar turpināt spēli, ir atļauts izmantot formas kreklu bez numura vai ar citu numuru, kas nav protokolā, iepriekš informējot spēles tiesnešus.</w:t>
      </w:r>
    </w:p>
    <w:p w14:paraId="6390B28E" w14:textId="77777777" w:rsidR="00050C09" w:rsidRDefault="00050C09">
      <w:pPr>
        <w:jc w:val="both"/>
        <w:rPr>
          <w:rFonts w:ascii="Verdana" w:eastAsia="Verdana" w:hAnsi="Verdana" w:cs="Verdana"/>
          <w:color w:val="000000"/>
          <w:sz w:val="18"/>
          <w:szCs w:val="18"/>
        </w:rPr>
      </w:pPr>
    </w:p>
    <w:p w14:paraId="411EE55A"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4.8. Komandai, kas spēles protokolā fiksēta kā viesu komanda, jānodrošina no mājinieku komandas atšķirīgas spēles formas (attiecas uz formas krekliem un getrām; šorti nav obligāti jāmaina, ja tie sakrīt). </w:t>
      </w:r>
    </w:p>
    <w:p w14:paraId="59517986" w14:textId="77777777" w:rsidR="00050C09" w:rsidRDefault="00050C09">
      <w:pPr>
        <w:jc w:val="both"/>
        <w:rPr>
          <w:rFonts w:ascii="Verdana" w:eastAsia="Verdana" w:hAnsi="Verdana" w:cs="Verdana"/>
          <w:color w:val="000000"/>
          <w:sz w:val="18"/>
          <w:szCs w:val="18"/>
        </w:rPr>
      </w:pPr>
    </w:p>
    <w:p w14:paraId="25AFDCA1"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4.9. Spēles tiks aizvadīta tikai un vienīgi ar „Adidas” modeļa bumbām</w:t>
      </w:r>
      <w:r>
        <w:rPr>
          <w:rFonts w:ascii="Verdana" w:eastAsia="Verdana" w:hAnsi="Verdana" w:cs="Verdana"/>
          <w:sz w:val="18"/>
          <w:szCs w:val="18"/>
        </w:rPr>
        <w:t>.</w:t>
      </w:r>
    </w:p>
    <w:p w14:paraId="66AFC2E2" w14:textId="77777777" w:rsidR="00050C09" w:rsidRDefault="00050C09">
      <w:pPr>
        <w:jc w:val="both"/>
        <w:rPr>
          <w:rFonts w:ascii="Verdana" w:eastAsia="Verdana" w:hAnsi="Verdana" w:cs="Verdana"/>
          <w:sz w:val="18"/>
          <w:szCs w:val="18"/>
        </w:rPr>
      </w:pPr>
    </w:p>
    <w:p w14:paraId="7FD4535B" w14:textId="77777777" w:rsidR="00050C09" w:rsidRDefault="00E93C98">
      <w:pPr>
        <w:jc w:val="both"/>
        <w:rPr>
          <w:rFonts w:ascii="Verdana" w:eastAsia="Verdana" w:hAnsi="Verdana" w:cs="Verdana"/>
          <w:sz w:val="18"/>
          <w:szCs w:val="18"/>
        </w:rPr>
      </w:pPr>
      <w:r>
        <w:rPr>
          <w:rFonts w:ascii="Verdana" w:eastAsia="Verdana" w:hAnsi="Verdana" w:cs="Verdana"/>
          <w:sz w:val="18"/>
          <w:szCs w:val="18"/>
        </w:rPr>
        <w:t>4.10. Spēles tiks translētas un filmētas.</w:t>
      </w:r>
    </w:p>
    <w:p w14:paraId="0F8EC28C" w14:textId="77777777" w:rsidR="00050C09" w:rsidRDefault="00050C09">
      <w:pPr>
        <w:jc w:val="both"/>
        <w:rPr>
          <w:rFonts w:ascii="Verdana" w:eastAsia="Verdana" w:hAnsi="Verdana" w:cs="Verdana"/>
          <w:color w:val="000000"/>
          <w:sz w:val="18"/>
          <w:szCs w:val="18"/>
        </w:rPr>
      </w:pPr>
    </w:p>
    <w:p w14:paraId="72CA2B54"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5. Pieteikšanās turnīram:</w:t>
      </w:r>
    </w:p>
    <w:p w14:paraId="50ED37BE"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5.1. Pieteikumu iesniegšanas termiņš – 30.septembris. Pieteikumi jāsūta uz e-pasta adresi </w:t>
      </w:r>
      <w:hyperlink r:id="rId7">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 xml:space="preserve"> (</w:t>
      </w:r>
      <w:r>
        <w:rPr>
          <w:rFonts w:ascii="Verdana" w:eastAsia="Verdana" w:hAnsi="Verdana" w:cs="Verdana"/>
          <w:i/>
          <w:color w:val="000000"/>
          <w:sz w:val="18"/>
          <w:szCs w:val="18"/>
        </w:rPr>
        <w:t>pieteikumā jānorāda komandas nosaukums, kontaktinformācija, sākotnējais sastāva pieteikums</w:t>
      </w:r>
      <w:r>
        <w:rPr>
          <w:rFonts w:ascii="Verdana" w:eastAsia="Verdana" w:hAnsi="Verdana" w:cs="Verdana"/>
          <w:color w:val="000000"/>
          <w:sz w:val="18"/>
          <w:szCs w:val="18"/>
        </w:rPr>
        <w:t>).</w:t>
      </w:r>
    </w:p>
    <w:p w14:paraId="3780422D" w14:textId="77777777" w:rsidR="00050C09" w:rsidRDefault="00050C09">
      <w:pPr>
        <w:jc w:val="both"/>
        <w:rPr>
          <w:rFonts w:ascii="Verdana" w:eastAsia="Verdana" w:hAnsi="Verdana" w:cs="Verdana"/>
          <w:color w:val="000000"/>
          <w:sz w:val="18"/>
          <w:szCs w:val="18"/>
        </w:rPr>
      </w:pPr>
    </w:p>
    <w:p w14:paraId="4E777D22" w14:textId="08F86B96"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5.2. Galīgā komandas sastāva pieteikumu iesniegšanas termiņš – 1</w:t>
      </w:r>
      <w:r w:rsidR="00061612">
        <w:rPr>
          <w:rFonts w:ascii="Verdana" w:eastAsia="Verdana" w:hAnsi="Verdana" w:cs="Verdana"/>
          <w:color w:val="000000"/>
          <w:sz w:val="18"/>
          <w:szCs w:val="18"/>
        </w:rPr>
        <w:t>5</w:t>
      </w:r>
      <w:r>
        <w:rPr>
          <w:rFonts w:ascii="Verdana" w:eastAsia="Verdana" w:hAnsi="Verdana" w:cs="Verdana"/>
          <w:color w:val="000000"/>
          <w:sz w:val="18"/>
          <w:szCs w:val="18"/>
        </w:rPr>
        <w:t xml:space="preserve">. oktobris. Galīgie (vārdiskie) pieteikumi aizpildāmi speciāli sagatavotā veidlapā, kas pieejama turnīra mājaslapā. Visi veidlapas lauki obligāti jāaizpilda! Nepilnīgi aizpildīts pieteikums </w:t>
      </w:r>
      <w:r>
        <w:rPr>
          <w:rFonts w:ascii="Verdana" w:eastAsia="Verdana" w:hAnsi="Verdana" w:cs="Verdana"/>
          <w:b/>
          <w:color w:val="000000"/>
          <w:sz w:val="18"/>
          <w:szCs w:val="18"/>
        </w:rPr>
        <w:t>nav derīgs un netiks pieņemts!</w:t>
      </w:r>
      <w:r>
        <w:rPr>
          <w:rFonts w:ascii="Verdana" w:eastAsia="Verdana" w:hAnsi="Verdana" w:cs="Verdana"/>
          <w:color w:val="000000"/>
          <w:sz w:val="18"/>
          <w:szCs w:val="18"/>
        </w:rPr>
        <w:t xml:space="preserve"> Pieteikumi jāsūta uz e-pasta adresi </w:t>
      </w:r>
      <w:hyperlink r:id="rId8">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w:t>
      </w:r>
    </w:p>
    <w:p w14:paraId="59085173" w14:textId="77777777" w:rsidR="00050C09" w:rsidRDefault="00050C09">
      <w:pPr>
        <w:jc w:val="both"/>
        <w:rPr>
          <w:rFonts w:ascii="Verdana" w:eastAsia="Verdana" w:hAnsi="Verdana" w:cs="Verdana"/>
          <w:color w:val="000000"/>
          <w:sz w:val="18"/>
          <w:szCs w:val="18"/>
        </w:rPr>
      </w:pPr>
    </w:p>
    <w:p w14:paraId="2F298949"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5.3. </w:t>
      </w:r>
      <w:r>
        <w:rPr>
          <w:rFonts w:ascii="Verdana" w:eastAsia="Verdana" w:hAnsi="Verdana" w:cs="Verdana"/>
          <w:sz w:val="18"/>
          <w:szCs w:val="18"/>
        </w:rPr>
        <w:t>Dalībnieki, piesakoties turnīram, apliecina, ka neiebilst savu personas datu (vārds, uzvārds, dzimšanas datums) izmantošanai rezultātu apkopošanā un publicēšanā organizatoru rīkoto sacensību mājaslapās, ziņu, foto un video materiālu publicēšanai organizatoru sociālajos tīklos un izsūtīšanai medijiem, kā arī komandas kontaktpersonas datu (telefona numurs, e-pasts) izmantošanai informācijas sniegšanai par organizatoru rīkotajām sacensībām un saistītajai informācijai.</w:t>
      </w:r>
    </w:p>
    <w:p w14:paraId="67848D8F" w14:textId="77777777" w:rsidR="00050C09" w:rsidRDefault="00050C09">
      <w:pPr>
        <w:jc w:val="both"/>
        <w:rPr>
          <w:rFonts w:ascii="Verdana" w:eastAsia="Verdana" w:hAnsi="Verdana" w:cs="Verdana"/>
          <w:color w:val="000000"/>
          <w:sz w:val="18"/>
          <w:szCs w:val="18"/>
        </w:rPr>
      </w:pPr>
    </w:p>
    <w:p w14:paraId="63379132"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 xml:space="preserve">5.4. Turnīra norises laikā par spēlētāju veselības stāvokli atbildīgas ir komandas </w:t>
      </w:r>
      <w:r>
        <w:rPr>
          <w:rFonts w:ascii="Verdana" w:eastAsia="Verdana" w:hAnsi="Verdana" w:cs="Verdana"/>
          <w:sz w:val="18"/>
          <w:szCs w:val="18"/>
        </w:rPr>
        <w:t>(komandām pirms spēlētāju pieteikšanas ir jāpārliecinās par to vai spēlētāji izgājuši medicīnisko pārbaudi, kas ļauj piedalīties sacensībās). Organizatori spēļu laikā nodrošina pirmās medicīniskās palīdzības sniegšanu.</w:t>
      </w:r>
    </w:p>
    <w:p w14:paraId="65CA1ABB" w14:textId="77777777" w:rsidR="00050C09" w:rsidRDefault="00050C09">
      <w:pPr>
        <w:jc w:val="both"/>
        <w:rPr>
          <w:rFonts w:ascii="Verdana" w:eastAsia="Verdana" w:hAnsi="Verdana" w:cs="Verdana"/>
          <w:color w:val="000000"/>
          <w:sz w:val="18"/>
          <w:szCs w:val="18"/>
        </w:rPr>
      </w:pPr>
    </w:p>
    <w:p w14:paraId="15706389"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5.5. Maksimālais spēlētāju skaits komandas pieteikumā ir 25 spēlētāji.</w:t>
      </w:r>
    </w:p>
    <w:p w14:paraId="13A72BF4" w14:textId="77777777" w:rsidR="00050C09" w:rsidRDefault="00050C09">
      <w:pPr>
        <w:jc w:val="both"/>
        <w:rPr>
          <w:rFonts w:ascii="Verdana" w:eastAsia="Verdana" w:hAnsi="Verdana" w:cs="Verdana"/>
          <w:color w:val="000000"/>
          <w:sz w:val="18"/>
          <w:szCs w:val="18"/>
        </w:rPr>
      </w:pPr>
    </w:p>
    <w:p w14:paraId="0F4DF76D"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Uz spēli (protokolā) pieteikto spēlētāju skaits nedrīkst pārsniegt 14 (četrpadsmit), maksimālais oficiālo personu skaits uz spēli - 6 (sešas).</w:t>
      </w:r>
    </w:p>
    <w:p w14:paraId="3D19C486" w14:textId="77777777" w:rsidR="00050C09" w:rsidRDefault="00050C09">
      <w:pPr>
        <w:jc w:val="both"/>
        <w:rPr>
          <w:rFonts w:ascii="Verdana" w:eastAsia="Verdana" w:hAnsi="Verdana" w:cs="Verdana"/>
          <w:color w:val="000000"/>
          <w:sz w:val="18"/>
          <w:szCs w:val="18"/>
        </w:rPr>
      </w:pPr>
    </w:p>
    <w:p w14:paraId="20951DCD"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Uz spēli (protokolā) drīkst pieteikt tikai tās oficiālās personas, kas minētas komandas pieteikumā - kā oficiālā persona vai kā spēlētājs.</w:t>
      </w:r>
    </w:p>
    <w:p w14:paraId="13A50224" w14:textId="77777777" w:rsidR="00050C09" w:rsidRDefault="00050C09">
      <w:pPr>
        <w:jc w:val="both"/>
        <w:rPr>
          <w:rFonts w:ascii="Verdana" w:eastAsia="Verdana" w:hAnsi="Verdana" w:cs="Verdana"/>
          <w:color w:val="000000"/>
          <w:sz w:val="18"/>
          <w:szCs w:val="18"/>
        </w:rPr>
      </w:pPr>
    </w:p>
    <w:p w14:paraId="3C4FC930" w14:textId="7844C5A8"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5.6. Papildus spēlētāju pieteikumi atļauti līdz 202</w:t>
      </w:r>
      <w:r w:rsidR="00061612">
        <w:rPr>
          <w:rFonts w:ascii="Verdana" w:eastAsia="Verdana" w:hAnsi="Verdana" w:cs="Verdana"/>
          <w:color w:val="000000"/>
          <w:sz w:val="18"/>
          <w:szCs w:val="18"/>
        </w:rPr>
        <w:t>4</w:t>
      </w:r>
      <w:r>
        <w:rPr>
          <w:rFonts w:ascii="Verdana" w:eastAsia="Verdana" w:hAnsi="Verdana" w:cs="Verdana"/>
          <w:color w:val="000000"/>
          <w:sz w:val="18"/>
          <w:szCs w:val="18"/>
        </w:rPr>
        <w:t>.gada 31.decembrim.</w:t>
      </w:r>
    </w:p>
    <w:p w14:paraId="5BE6136C" w14:textId="77777777" w:rsidR="00050C09" w:rsidRDefault="00050C09">
      <w:pPr>
        <w:jc w:val="both"/>
        <w:rPr>
          <w:rFonts w:ascii="Verdana" w:eastAsia="Verdana" w:hAnsi="Verdana" w:cs="Verdana"/>
          <w:color w:val="000000"/>
          <w:sz w:val="18"/>
          <w:szCs w:val="18"/>
        </w:rPr>
      </w:pPr>
    </w:p>
    <w:p w14:paraId="24840009" w14:textId="072C528A"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Informācija par </w:t>
      </w:r>
      <w:r w:rsidR="00C34C37">
        <w:rPr>
          <w:rFonts w:ascii="Verdana" w:eastAsia="Verdana" w:hAnsi="Verdana" w:cs="Verdana"/>
          <w:color w:val="000000"/>
          <w:sz w:val="18"/>
          <w:szCs w:val="18"/>
        </w:rPr>
        <w:t>jauno</w:t>
      </w:r>
      <w:r>
        <w:rPr>
          <w:rFonts w:ascii="Verdana" w:eastAsia="Verdana" w:hAnsi="Verdana" w:cs="Verdana"/>
          <w:color w:val="000000"/>
          <w:sz w:val="18"/>
          <w:szCs w:val="18"/>
        </w:rPr>
        <w:t xml:space="preserve"> piesakāmo spēlētāju laikus nosūtāma organizatoriem uz e-pasta adresi </w:t>
      </w:r>
      <w:hyperlink r:id="rId9">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w:t>
      </w:r>
    </w:p>
    <w:p w14:paraId="77021F06" w14:textId="77777777" w:rsidR="00050C09" w:rsidRDefault="00050C09">
      <w:pPr>
        <w:jc w:val="both"/>
        <w:rPr>
          <w:rFonts w:ascii="Verdana" w:eastAsia="Verdana" w:hAnsi="Verdana" w:cs="Verdana"/>
          <w:color w:val="000000"/>
          <w:sz w:val="18"/>
          <w:szCs w:val="18"/>
        </w:rPr>
      </w:pPr>
    </w:p>
    <w:p w14:paraId="276D2D81" w14:textId="7109C7F9" w:rsidR="00050C09" w:rsidRDefault="00E93C98">
      <w:pPr>
        <w:jc w:val="both"/>
        <w:rPr>
          <w:rFonts w:ascii="Verdana" w:eastAsia="Verdana" w:hAnsi="Verdana" w:cs="Verdana"/>
          <w:sz w:val="18"/>
          <w:szCs w:val="18"/>
        </w:rPr>
      </w:pPr>
      <w:r>
        <w:rPr>
          <w:rFonts w:ascii="Verdana" w:eastAsia="Verdana" w:hAnsi="Verdana" w:cs="Verdana"/>
          <w:i/>
          <w:sz w:val="18"/>
          <w:szCs w:val="18"/>
        </w:rPr>
        <w:t>Izņēmuma gadījumā, kad lielākā daļa no sastāva kaut kādu iemeslu dēļ (t.sk. COVID-19) nevar ierasties uz konkrētu spēli, tiek atļauti papildus pieteikumi, lai nodrošinātu komandai pilnu sastāvu ar vienu maiņu šai konkrētajai spēlei, tas ir 5</w:t>
      </w:r>
      <w:r w:rsidR="00C34C37">
        <w:rPr>
          <w:rFonts w:ascii="Verdana" w:eastAsia="Verdana" w:hAnsi="Verdana" w:cs="Verdana"/>
          <w:i/>
          <w:sz w:val="18"/>
          <w:szCs w:val="18"/>
        </w:rPr>
        <w:t xml:space="preserve"> laukuma</w:t>
      </w:r>
      <w:r>
        <w:rPr>
          <w:rFonts w:ascii="Verdana" w:eastAsia="Verdana" w:hAnsi="Verdana" w:cs="Verdana"/>
          <w:i/>
          <w:sz w:val="18"/>
          <w:szCs w:val="18"/>
        </w:rPr>
        <w:t xml:space="preserve"> spēlētāj</w:t>
      </w:r>
      <w:r w:rsidR="00C34C37">
        <w:rPr>
          <w:rFonts w:ascii="Verdana" w:eastAsia="Verdana" w:hAnsi="Verdana" w:cs="Verdana"/>
          <w:i/>
          <w:sz w:val="18"/>
          <w:szCs w:val="18"/>
        </w:rPr>
        <w:t>i</w:t>
      </w:r>
      <w:r>
        <w:rPr>
          <w:rFonts w:ascii="Verdana" w:eastAsia="Verdana" w:hAnsi="Verdana" w:cs="Verdana"/>
          <w:i/>
          <w:sz w:val="18"/>
          <w:szCs w:val="18"/>
        </w:rPr>
        <w:t xml:space="preserve"> un vārtsarg</w:t>
      </w:r>
      <w:r w:rsidR="00C34C37">
        <w:rPr>
          <w:rFonts w:ascii="Verdana" w:eastAsia="Verdana" w:hAnsi="Verdana" w:cs="Verdana"/>
          <w:i/>
          <w:sz w:val="18"/>
          <w:szCs w:val="18"/>
        </w:rPr>
        <w:t>s</w:t>
      </w:r>
      <w:r>
        <w:rPr>
          <w:rFonts w:ascii="Verdana" w:eastAsia="Verdana" w:hAnsi="Verdana" w:cs="Verdana"/>
          <w:i/>
          <w:sz w:val="18"/>
          <w:szCs w:val="18"/>
        </w:rPr>
        <w:t xml:space="preserve">. Papildus pieteiktajiem spēlētājiem izņēmuma gadījuma apstākļos ir jāatbilst p.4.2.-4.5. Papildus pieteiktie spēlētāji varēs </w:t>
      </w:r>
      <w:r>
        <w:rPr>
          <w:rFonts w:ascii="Verdana" w:eastAsia="Verdana" w:hAnsi="Verdana" w:cs="Verdana"/>
          <w:i/>
          <w:sz w:val="18"/>
          <w:szCs w:val="18"/>
        </w:rPr>
        <w:lastRenderedPageBreak/>
        <w:t xml:space="preserve">turpināt piedalīties turnīra spēlēs tikai izņēmuma gadījuma apstākļos, lai nodrošinātu uz konkrēto spēli pilnu sastāvu ar vienu maiņu, t.i. 5 </w:t>
      </w:r>
      <w:r w:rsidR="00C34C37">
        <w:rPr>
          <w:rFonts w:ascii="Verdana" w:eastAsia="Verdana" w:hAnsi="Verdana" w:cs="Verdana"/>
          <w:i/>
          <w:sz w:val="18"/>
          <w:szCs w:val="18"/>
        </w:rPr>
        <w:t xml:space="preserve">laukuma </w:t>
      </w:r>
      <w:r>
        <w:rPr>
          <w:rFonts w:ascii="Verdana" w:eastAsia="Verdana" w:hAnsi="Verdana" w:cs="Verdana"/>
          <w:i/>
          <w:sz w:val="18"/>
          <w:szCs w:val="18"/>
        </w:rPr>
        <w:t>spēlētājus un vārtsargu.</w:t>
      </w:r>
    </w:p>
    <w:p w14:paraId="22777F50" w14:textId="77777777" w:rsidR="00050C09" w:rsidRDefault="00050C09">
      <w:pPr>
        <w:jc w:val="both"/>
        <w:rPr>
          <w:rFonts w:ascii="Verdana" w:eastAsia="Verdana" w:hAnsi="Verdana" w:cs="Verdana"/>
          <w:color w:val="000000"/>
          <w:sz w:val="18"/>
          <w:szCs w:val="18"/>
        </w:rPr>
      </w:pPr>
    </w:p>
    <w:p w14:paraId="5D5BE48C" w14:textId="50C718E8"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5.7. Abpusēji saskaņotas spēlētāju pārejas atļautas līdz 202</w:t>
      </w:r>
      <w:r w:rsidR="00061612">
        <w:rPr>
          <w:rFonts w:ascii="Verdana" w:eastAsia="Verdana" w:hAnsi="Verdana" w:cs="Verdana"/>
          <w:color w:val="000000"/>
          <w:sz w:val="18"/>
          <w:szCs w:val="18"/>
        </w:rPr>
        <w:t>4</w:t>
      </w:r>
      <w:r>
        <w:rPr>
          <w:rFonts w:ascii="Verdana" w:eastAsia="Verdana" w:hAnsi="Verdana" w:cs="Verdana"/>
          <w:color w:val="000000"/>
          <w:sz w:val="18"/>
          <w:szCs w:val="18"/>
        </w:rPr>
        <w:t>.gada 31.decembrim. Spēlētājam atļauta viena pāreja čempionāta gaitā. Spēlētāju izīrēšana pielīdzināma pārejai.</w:t>
      </w:r>
    </w:p>
    <w:p w14:paraId="295BA973" w14:textId="77777777" w:rsidR="00050C09" w:rsidRDefault="00050C09">
      <w:pPr>
        <w:jc w:val="both"/>
        <w:rPr>
          <w:rFonts w:ascii="Verdana" w:eastAsia="Verdana" w:hAnsi="Verdana" w:cs="Verdana"/>
          <w:color w:val="000000"/>
          <w:sz w:val="18"/>
          <w:szCs w:val="18"/>
        </w:rPr>
      </w:pPr>
    </w:p>
    <w:p w14:paraId="3C806B68" w14:textId="7780C2BC"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Informācija par spēlētāja pāreju laikus nosūtāma organizatoriem uz e-pasta adresi </w:t>
      </w:r>
      <w:hyperlink r:id="rId10">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w:t>
      </w:r>
    </w:p>
    <w:p w14:paraId="25A54B53" w14:textId="77777777" w:rsidR="00050C09" w:rsidRDefault="00050C09">
      <w:pPr>
        <w:rPr>
          <w:rFonts w:ascii="Verdana" w:eastAsia="Verdana" w:hAnsi="Verdana" w:cs="Verdana"/>
          <w:color w:val="000000"/>
          <w:sz w:val="18"/>
          <w:szCs w:val="18"/>
        </w:rPr>
      </w:pPr>
    </w:p>
    <w:p w14:paraId="51478120" w14:textId="0FCE8318"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5.8. Komandu pieteikumi jāapstiprina ar dalības maksu, kas veicama ne vēlāk kā 202</w:t>
      </w:r>
      <w:r w:rsidR="00061612">
        <w:rPr>
          <w:rFonts w:ascii="Verdana" w:eastAsia="Verdana" w:hAnsi="Verdana" w:cs="Verdana"/>
          <w:color w:val="000000"/>
          <w:sz w:val="18"/>
          <w:szCs w:val="18"/>
        </w:rPr>
        <w:t>4</w:t>
      </w:r>
      <w:r>
        <w:rPr>
          <w:rFonts w:ascii="Verdana" w:eastAsia="Verdana" w:hAnsi="Verdana" w:cs="Verdana"/>
          <w:color w:val="000000"/>
          <w:sz w:val="18"/>
          <w:szCs w:val="18"/>
        </w:rPr>
        <w:t xml:space="preserve">.gada </w:t>
      </w:r>
      <w:r w:rsidR="00061612">
        <w:rPr>
          <w:rFonts w:ascii="Verdana" w:eastAsia="Verdana" w:hAnsi="Verdana" w:cs="Verdana"/>
          <w:color w:val="000000"/>
          <w:sz w:val="18"/>
          <w:szCs w:val="18"/>
        </w:rPr>
        <w:t>20</w:t>
      </w:r>
      <w:r>
        <w:rPr>
          <w:rFonts w:ascii="Verdana" w:eastAsia="Verdana" w:hAnsi="Verdana" w:cs="Verdana"/>
          <w:color w:val="000000"/>
          <w:sz w:val="18"/>
          <w:szCs w:val="18"/>
        </w:rPr>
        <w:t>.oktobrī.</w:t>
      </w:r>
    </w:p>
    <w:p w14:paraId="3F317786" w14:textId="77777777" w:rsidR="00050C09" w:rsidRDefault="00050C09">
      <w:pPr>
        <w:jc w:val="both"/>
        <w:rPr>
          <w:rFonts w:ascii="Verdana" w:eastAsia="Verdana" w:hAnsi="Verdana" w:cs="Verdana"/>
          <w:color w:val="000000"/>
          <w:sz w:val="18"/>
          <w:szCs w:val="18"/>
        </w:rPr>
      </w:pPr>
    </w:p>
    <w:p w14:paraId="67C333C8"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Dalības maksa tiek plānota 1200,-EUR (viens tūkstotis divi simti eiro, 00 centi) apmērā, kas pārskaitāma uz RFF norēķinu kontu.</w:t>
      </w:r>
    </w:p>
    <w:p w14:paraId="46A67345" w14:textId="77777777" w:rsidR="00050C09" w:rsidRDefault="00050C09">
      <w:pPr>
        <w:jc w:val="both"/>
        <w:rPr>
          <w:rFonts w:ascii="Verdana" w:eastAsia="Verdana" w:hAnsi="Verdana" w:cs="Verdana"/>
          <w:color w:val="000000"/>
          <w:sz w:val="18"/>
          <w:szCs w:val="18"/>
        </w:rPr>
      </w:pPr>
    </w:p>
    <w:p w14:paraId="7AA10251" w14:textId="76327D35"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5.9. </w:t>
      </w:r>
      <w:r>
        <w:rPr>
          <w:rFonts w:ascii="Verdana" w:eastAsia="Verdana" w:hAnsi="Verdana" w:cs="Verdana"/>
          <w:sz w:val="18"/>
          <w:szCs w:val="18"/>
        </w:rPr>
        <w:t xml:space="preserve">Atsevišķos gadījumos pēc vienošanās ar organizatoriem dalības maksa var tikt daļēji atlikta uz laiku, bet ne </w:t>
      </w:r>
      <w:r w:rsidR="00061612">
        <w:rPr>
          <w:rFonts w:ascii="Verdana" w:eastAsia="Verdana" w:hAnsi="Verdana" w:cs="Verdana"/>
          <w:sz w:val="18"/>
          <w:szCs w:val="18"/>
        </w:rPr>
        <w:t>vēlāk kā līdz 2024</w:t>
      </w:r>
      <w:r>
        <w:rPr>
          <w:rFonts w:ascii="Verdana" w:eastAsia="Verdana" w:hAnsi="Verdana" w:cs="Verdana"/>
          <w:sz w:val="18"/>
          <w:szCs w:val="18"/>
        </w:rPr>
        <w:t>.gada 31.oktobrim. Komandu oficiālajām personām un spēlētājiem ir jāapzinās, ka gadījumā, ja dalības maksa nebūs pilnīgi vai daļēji apmaksāta, organizatori ir pilnvaroti aizliegt šo komandu oficiālajām personām un spēlētājiem turpmāk pieteikties un piedalīties RFF un FTA pakļautībā esošajos turnīros.</w:t>
      </w:r>
    </w:p>
    <w:p w14:paraId="0DE2DEFB" w14:textId="77777777" w:rsidR="00050C09" w:rsidRDefault="00050C09">
      <w:pPr>
        <w:jc w:val="both"/>
        <w:rPr>
          <w:rFonts w:ascii="Verdana" w:eastAsia="Verdana" w:hAnsi="Verdana" w:cs="Verdana"/>
          <w:color w:val="000000"/>
          <w:sz w:val="18"/>
          <w:szCs w:val="18"/>
        </w:rPr>
      </w:pPr>
    </w:p>
    <w:p w14:paraId="5390F8E8"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6. Turnīra norises kārtība:</w:t>
      </w:r>
    </w:p>
    <w:p w14:paraId="7BA9BF2F" w14:textId="270DE646" w:rsidR="00050C09" w:rsidRDefault="00061612">
      <w:pPr>
        <w:jc w:val="both"/>
        <w:rPr>
          <w:rFonts w:ascii="Verdana" w:eastAsia="Verdana" w:hAnsi="Verdana" w:cs="Verdana"/>
          <w:color w:val="000000"/>
          <w:sz w:val="18"/>
          <w:szCs w:val="18"/>
        </w:rPr>
      </w:pPr>
      <w:r>
        <w:rPr>
          <w:rFonts w:ascii="Verdana" w:eastAsia="Verdana" w:hAnsi="Verdana" w:cs="Verdana"/>
          <w:color w:val="000000"/>
          <w:sz w:val="18"/>
          <w:szCs w:val="18"/>
        </w:rPr>
        <w:t>6.1. 2024./2025</w:t>
      </w:r>
      <w:r w:rsidR="00E93C98">
        <w:rPr>
          <w:rFonts w:ascii="Verdana" w:eastAsia="Verdana" w:hAnsi="Verdana" w:cs="Verdana"/>
          <w:color w:val="000000"/>
          <w:sz w:val="18"/>
          <w:szCs w:val="18"/>
        </w:rPr>
        <w:t xml:space="preserve">.gada Rīgas telpu futbola čempionāts tiek plānots vienas līgas ietvaros vienā aplī, katrai komandai aizvadot vienu spēli ar </w:t>
      </w:r>
      <w:r w:rsidR="00C34C37">
        <w:rPr>
          <w:rFonts w:ascii="Verdana" w:eastAsia="Verdana" w:hAnsi="Verdana" w:cs="Verdana"/>
          <w:color w:val="000000"/>
          <w:sz w:val="18"/>
          <w:szCs w:val="18"/>
        </w:rPr>
        <w:t xml:space="preserve">katru </w:t>
      </w:r>
      <w:r w:rsidR="00E93C98">
        <w:rPr>
          <w:rFonts w:ascii="Verdana" w:eastAsia="Verdana" w:hAnsi="Verdana" w:cs="Verdana"/>
          <w:color w:val="000000"/>
          <w:sz w:val="18"/>
          <w:szCs w:val="18"/>
        </w:rPr>
        <w:t xml:space="preserve">pretinieku (gadījumā, ja pieteiksies 10 un mazāk komandu, tad organizatoriskajā sapulcē tiks izskatīts cits formāts, lai nodrošinātu katrai komandai vismaz 10 spēles turnīra ietvaros; organizatoriskajā sapulcē var tikt pieņemts lēmums par citu formātu arī gadījumā, ja pieteiksies vairāk par 10 komandām). </w:t>
      </w:r>
    </w:p>
    <w:p w14:paraId="3A186549" w14:textId="77777777" w:rsidR="00050C09" w:rsidRDefault="00050C09">
      <w:pPr>
        <w:jc w:val="both"/>
        <w:rPr>
          <w:rFonts w:ascii="Verdana" w:eastAsia="Verdana" w:hAnsi="Verdana" w:cs="Verdana"/>
          <w:color w:val="000000"/>
          <w:sz w:val="18"/>
          <w:szCs w:val="18"/>
        </w:rPr>
      </w:pPr>
    </w:p>
    <w:p w14:paraId="54F27B0F"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6.2. Spēles ilgums – 2 (divi) puslaiki pa 20 (divdesmit) minūtēm „netīrā” spēles laika, izņemot pēdējās divas minūtes „tīrā” spēles laika katrā puslaikā. Pārtraukums starp puslaikiem – ne vairāk kā 5 (piecas) minūtes.</w:t>
      </w:r>
    </w:p>
    <w:p w14:paraId="7567CA9C" w14:textId="77777777" w:rsidR="00050C09" w:rsidRDefault="00050C09">
      <w:pPr>
        <w:jc w:val="both"/>
        <w:rPr>
          <w:rFonts w:ascii="Verdana" w:eastAsia="Verdana" w:hAnsi="Verdana" w:cs="Verdana"/>
          <w:color w:val="000000"/>
          <w:sz w:val="18"/>
          <w:szCs w:val="18"/>
        </w:rPr>
      </w:pPr>
    </w:p>
    <w:p w14:paraId="29D4AC8C"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6.3. Spēles protokols jāaizpilda ne vēlāk kā 15 (piecpadsmit) minūtes pirms spēles sākuma. </w:t>
      </w:r>
    </w:p>
    <w:p w14:paraId="5EEC43A9" w14:textId="77777777" w:rsidR="00050C09" w:rsidRDefault="00050C09">
      <w:pPr>
        <w:rPr>
          <w:rFonts w:ascii="Verdana" w:eastAsia="Verdana" w:hAnsi="Verdana" w:cs="Verdana"/>
          <w:sz w:val="18"/>
          <w:szCs w:val="18"/>
        </w:rPr>
      </w:pPr>
    </w:p>
    <w:p w14:paraId="28EC8B34" w14:textId="77777777" w:rsidR="00050C09" w:rsidRDefault="00E93C98">
      <w:pPr>
        <w:rPr>
          <w:rFonts w:ascii="Verdana" w:eastAsia="Verdana" w:hAnsi="Verdana" w:cs="Verdana"/>
          <w:sz w:val="18"/>
          <w:szCs w:val="18"/>
        </w:rPr>
      </w:pPr>
      <w:r>
        <w:rPr>
          <w:rFonts w:ascii="Verdana" w:eastAsia="Verdana" w:hAnsi="Verdana" w:cs="Verdana"/>
          <w:sz w:val="18"/>
          <w:szCs w:val="18"/>
        </w:rPr>
        <w:t>6.4. Gadījumā, ja turnīra beigās divām vai vairāk komandām būs vienāds izcīnīto punktu skaits, vietu sadalījums tiks noteikts pēc sekojošiem papildus rādītājiem:</w:t>
      </w:r>
    </w:p>
    <w:p w14:paraId="15A51772" w14:textId="77777777" w:rsidR="00050C09" w:rsidRDefault="00E93C98">
      <w:pPr>
        <w:numPr>
          <w:ilvl w:val="0"/>
          <w:numId w:val="1"/>
        </w:numPr>
        <w:rPr>
          <w:sz w:val="18"/>
          <w:szCs w:val="18"/>
        </w:rPr>
      </w:pPr>
      <w:r>
        <w:rPr>
          <w:rFonts w:ascii="Verdana" w:eastAsia="Verdana" w:hAnsi="Verdana" w:cs="Verdana"/>
          <w:sz w:val="18"/>
          <w:szCs w:val="18"/>
        </w:rPr>
        <w:t xml:space="preserve">savstarpējo spēļu rezultāti (iegūto punktu skaits, gūto un zaudēto vārtu starpība, gūto vārtu skaits); </w:t>
      </w:r>
    </w:p>
    <w:p w14:paraId="798123D0" w14:textId="77777777" w:rsidR="00050C09" w:rsidRDefault="00E93C98">
      <w:pPr>
        <w:numPr>
          <w:ilvl w:val="0"/>
          <w:numId w:val="1"/>
        </w:numPr>
        <w:rPr>
          <w:sz w:val="18"/>
          <w:szCs w:val="18"/>
        </w:rPr>
      </w:pPr>
      <w:r>
        <w:rPr>
          <w:rFonts w:ascii="Verdana" w:eastAsia="Verdana" w:hAnsi="Verdana" w:cs="Verdana"/>
          <w:sz w:val="18"/>
          <w:szCs w:val="18"/>
        </w:rPr>
        <w:t xml:space="preserve">labāka gūto un zaudēto vārtu starpība visās spēlēs; </w:t>
      </w:r>
    </w:p>
    <w:p w14:paraId="6A47D3A1" w14:textId="77777777" w:rsidR="00050C09" w:rsidRDefault="00E93C98">
      <w:pPr>
        <w:numPr>
          <w:ilvl w:val="0"/>
          <w:numId w:val="1"/>
        </w:numPr>
        <w:rPr>
          <w:sz w:val="18"/>
          <w:szCs w:val="18"/>
        </w:rPr>
      </w:pPr>
      <w:r>
        <w:rPr>
          <w:rFonts w:ascii="Verdana" w:eastAsia="Verdana" w:hAnsi="Verdana" w:cs="Verdana"/>
          <w:sz w:val="18"/>
          <w:szCs w:val="18"/>
        </w:rPr>
        <w:t xml:space="preserve">lielāks gūto vārtu skaits visās spēlēs; </w:t>
      </w:r>
    </w:p>
    <w:p w14:paraId="608EA512" w14:textId="77777777" w:rsidR="00050C09" w:rsidRDefault="00E93C98">
      <w:pPr>
        <w:numPr>
          <w:ilvl w:val="0"/>
          <w:numId w:val="1"/>
        </w:numPr>
        <w:jc w:val="both"/>
        <w:rPr>
          <w:sz w:val="18"/>
          <w:szCs w:val="18"/>
        </w:rPr>
      </w:pPr>
      <w:r>
        <w:rPr>
          <w:rFonts w:ascii="Verdana" w:eastAsia="Verdana" w:hAnsi="Verdana" w:cs="Verdana"/>
          <w:sz w:val="18"/>
          <w:szCs w:val="18"/>
        </w:rPr>
        <w:t>lielāks uzvaru skaits visās spēlēs;</w:t>
      </w:r>
    </w:p>
    <w:p w14:paraId="5B5F9EB8" w14:textId="77777777" w:rsidR="00050C09" w:rsidRDefault="00E93C98">
      <w:pPr>
        <w:numPr>
          <w:ilvl w:val="0"/>
          <w:numId w:val="1"/>
        </w:numPr>
        <w:pBdr>
          <w:top w:val="nil"/>
          <w:left w:val="nil"/>
          <w:bottom w:val="nil"/>
          <w:right w:val="nil"/>
          <w:between w:val="nil"/>
        </w:pBdr>
        <w:shd w:val="clear" w:color="auto" w:fill="FFFFFF"/>
        <w:rPr>
          <w:color w:val="000000"/>
          <w:sz w:val="18"/>
          <w:szCs w:val="18"/>
        </w:rPr>
      </w:pPr>
      <w:r>
        <w:rPr>
          <w:rFonts w:ascii="Verdana" w:eastAsia="Verdana" w:hAnsi="Verdana" w:cs="Verdana"/>
          <w:i/>
          <w:color w:val="000000"/>
          <w:sz w:val="18"/>
          <w:szCs w:val="18"/>
        </w:rPr>
        <w:t>labāki disciplinārie rādītāji (dzeltenā kartiņa tiks pielīdzināta 1 soda punktam, sarkanā kartiņa pielīdzināta 3 soda punktiem (ja tā parādīta par divām dzeltenām kartiņām vai „pēdējās cerības” sodu) vai 5 soda punktiem (ja tā parādīta par pārējiem pārkāpumiem).</w:t>
      </w:r>
    </w:p>
    <w:p w14:paraId="7E58EA5B" w14:textId="77777777" w:rsidR="00050C09" w:rsidRDefault="00050C09">
      <w:pPr>
        <w:jc w:val="both"/>
        <w:rPr>
          <w:rFonts w:ascii="Verdana" w:eastAsia="Verdana" w:hAnsi="Verdana" w:cs="Verdana"/>
          <w:sz w:val="18"/>
          <w:szCs w:val="18"/>
        </w:rPr>
      </w:pPr>
    </w:p>
    <w:p w14:paraId="3423AC61" w14:textId="77777777" w:rsidR="00050C09" w:rsidRDefault="00E93C98">
      <w:pPr>
        <w:jc w:val="both"/>
        <w:rPr>
          <w:rFonts w:ascii="Verdana" w:eastAsia="Verdana" w:hAnsi="Verdana" w:cs="Verdana"/>
          <w:color w:val="000000"/>
          <w:sz w:val="18"/>
          <w:szCs w:val="18"/>
        </w:rPr>
      </w:pPr>
      <w:r>
        <w:rPr>
          <w:rFonts w:ascii="Verdana" w:eastAsia="Verdana" w:hAnsi="Verdana" w:cs="Verdana"/>
          <w:sz w:val="18"/>
          <w:szCs w:val="18"/>
        </w:rPr>
        <w:t xml:space="preserve">6.5. </w:t>
      </w:r>
      <w:r>
        <w:rPr>
          <w:rFonts w:ascii="Verdana" w:eastAsia="Verdana" w:hAnsi="Verdana" w:cs="Verdana"/>
          <w:color w:val="000000"/>
          <w:sz w:val="18"/>
          <w:szCs w:val="18"/>
        </w:rPr>
        <w:t>Komandai, kurai ir kaut viens tehniskais zaudējums, citi papildus rādītāji netiek izskatīti un tā automātiski ieņem pēdējo vietu starp komandām ar vienādu punktu skaitu.</w:t>
      </w:r>
    </w:p>
    <w:p w14:paraId="5798E0E0" w14:textId="77777777" w:rsidR="00050C09" w:rsidRDefault="00050C09">
      <w:pPr>
        <w:jc w:val="both"/>
        <w:rPr>
          <w:rFonts w:ascii="Verdana" w:eastAsia="Verdana" w:hAnsi="Verdana" w:cs="Verdana"/>
          <w:sz w:val="18"/>
          <w:szCs w:val="18"/>
        </w:rPr>
      </w:pPr>
    </w:p>
    <w:p w14:paraId="1EF7D0D6" w14:textId="77777777" w:rsidR="00050C09" w:rsidRDefault="00E93C98">
      <w:pPr>
        <w:rPr>
          <w:rFonts w:ascii="Verdana" w:eastAsia="Verdana" w:hAnsi="Verdana" w:cs="Verdana"/>
          <w:sz w:val="18"/>
          <w:szCs w:val="18"/>
        </w:rPr>
      </w:pPr>
      <w:r>
        <w:rPr>
          <w:rFonts w:ascii="Verdana" w:eastAsia="Verdana" w:hAnsi="Verdana" w:cs="Verdana"/>
          <w:sz w:val="18"/>
          <w:szCs w:val="18"/>
        </w:rPr>
        <w:t>6.6. Gadījumā, ja turnīra gaitā divām vai vairāk komandām būs vienāds izcīnīto punktu skaits, vietu sadalījums tiks noteikts pēc sekojošiem papildus rādītājiem:</w:t>
      </w:r>
    </w:p>
    <w:p w14:paraId="241364F4" w14:textId="77777777" w:rsidR="00050C09" w:rsidRDefault="00E93C98">
      <w:pPr>
        <w:numPr>
          <w:ilvl w:val="0"/>
          <w:numId w:val="1"/>
        </w:numPr>
        <w:rPr>
          <w:sz w:val="18"/>
          <w:szCs w:val="18"/>
        </w:rPr>
      </w:pPr>
      <w:r>
        <w:rPr>
          <w:rFonts w:ascii="Verdana" w:eastAsia="Verdana" w:hAnsi="Verdana" w:cs="Verdana"/>
          <w:sz w:val="18"/>
          <w:szCs w:val="18"/>
        </w:rPr>
        <w:t xml:space="preserve">labāka gūto un zaudēto vārtu attiecība visās spēlēs; </w:t>
      </w:r>
    </w:p>
    <w:p w14:paraId="1714BBDC" w14:textId="77777777" w:rsidR="00050C09" w:rsidRDefault="00E93C98">
      <w:pPr>
        <w:numPr>
          <w:ilvl w:val="0"/>
          <w:numId w:val="1"/>
        </w:numPr>
        <w:rPr>
          <w:sz w:val="18"/>
          <w:szCs w:val="18"/>
        </w:rPr>
      </w:pPr>
      <w:r>
        <w:rPr>
          <w:rFonts w:ascii="Verdana" w:eastAsia="Verdana" w:hAnsi="Verdana" w:cs="Verdana"/>
          <w:sz w:val="18"/>
          <w:szCs w:val="18"/>
        </w:rPr>
        <w:t xml:space="preserve">lielāks gūto vārtu skaits visās spēlēs; </w:t>
      </w:r>
    </w:p>
    <w:p w14:paraId="1177AAE3" w14:textId="77777777" w:rsidR="00050C09" w:rsidRDefault="00E93C98">
      <w:pPr>
        <w:numPr>
          <w:ilvl w:val="0"/>
          <w:numId w:val="1"/>
        </w:numPr>
        <w:pBdr>
          <w:top w:val="nil"/>
          <w:left w:val="nil"/>
          <w:bottom w:val="nil"/>
          <w:right w:val="nil"/>
          <w:between w:val="nil"/>
        </w:pBdr>
        <w:shd w:val="clear" w:color="auto" w:fill="FFFFFF"/>
        <w:rPr>
          <w:color w:val="000000"/>
          <w:sz w:val="18"/>
          <w:szCs w:val="18"/>
        </w:rPr>
      </w:pPr>
      <w:r>
        <w:rPr>
          <w:rFonts w:ascii="Verdana" w:eastAsia="Verdana" w:hAnsi="Verdana" w:cs="Verdana"/>
          <w:i/>
          <w:color w:val="000000"/>
          <w:sz w:val="18"/>
          <w:szCs w:val="18"/>
        </w:rPr>
        <w:t>labāki disciplinārie rādītāji.</w:t>
      </w:r>
    </w:p>
    <w:p w14:paraId="36E37047" w14:textId="77777777" w:rsidR="00050C09" w:rsidRDefault="00050C09">
      <w:pPr>
        <w:jc w:val="both"/>
        <w:rPr>
          <w:rFonts w:ascii="Verdana" w:eastAsia="Verdana" w:hAnsi="Verdana" w:cs="Verdana"/>
          <w:color w:val="000000"/>
          <w:sz w:val="18"/>
          <w:szCs w:val="18"/>
        </w:rPr>
      </w:pPr>
    </w:p>
    <w:p w14:paraId="4E5714E8"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6.7. Uzvarētāji un laureāti </w:t>
      </w:r>
      <w:r>
        <w:rPr>
          <w:rFonts w:ascii="Verdana" w:eastAsia="Verdana" w:hAnsi="Verdana" w:cs="Verdana"/>
          <w:sz w:val="18"/>
          <w:szCs w:val="18"/>
        </w:rPr>
        <w:t>tiek apbalvoti ar kausu, medaļām un citām vērtīgām balvām no organizatoriem un partneriem</w:t>
      </w:r>
      <w:r>
        <w:rPr>
          <w:rFonts w:ascii="Verdana" w:eastAsia="Verdana" w:hAnsi="Verdana" w:cs="Verdana"/>
          <w:color w:val="000000"/>
          <w:sz w:val="18"/>
          <w:szCs w:val="18"/>
        </w:rPr>
        <w:t xml:space="preserve">. Tiks apbalvota arī labākais spēlētājs, vārtsargs, komandas pārstāvis (treneris/menedžeris), rezultatīvākais spēlētājs, kā arī </w:t>
      </w:r>
      <w:r>
        <w:rPr>
          <w:rFonts w:ascii="Verdana" w:eastAsia="Verdana" w:hAnsi="Verdana" w:cs="Verdana"/>
          <w:sz w:val="18"/>
          <w:szCs w:val="18"/>
        </w:rPr>
        <w:t>disciplinētākā</w:t>
      </w:r>
      <w:r>
        <w:rPr>
          <w:rFonts w:ascii="Verdana" w:eastAsia="Verdana" w:hAnsi="Verdana" w:cs="Verdana"/>
          <w:color w:val="000000"/>
          <w:sz w:val="18"/>
          <w:szCs w:val="18"/>
        </w:rPr>
        <w:t xml:space="preserve"> komanda, kas iegūs balvu „par godīgu spēli” („fair play”). </w:t>
      </w:r>
    </w:p>
    <w:p w14:paraId="7DC9DC33" w14:textId="77777777" w:rsidR="00050C09" w:rsidRDefault="00050C09">
      <w:pPr>
        <w:jc w:val="both"/>
        <w:rPr>
          <w:rFonts w:ascii="Verdana" w:eastAsia="Verdana" w:hAnsi="Verdana" w:cs="Verdana"/>
          <w:color w:val="000000"/>
          <w:sz w:val="18"/>
          <w:szCs w:val="18"/>
        </w:rPr>
      </w:pPr>
    </w:p>
    <w:p w14:paraId="44117B26" w14:textId="378D2ABB"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6.8. Komanda, kas saskaņā ar 202</w:t>
      </w:r>
      <w:r w:rsidR="00061612">
        <w:rPr>
          <w:rFonts w:ascii="Verdana" w:eastAsia="Verdana" w:hAnsi="Verdana" w:cs="Verdana"/>
          <w:color w:val="000000"/>
          <w:sz w:val="18"/>
          <w:szCs w:val="18"/>
        </w:rPr>
        <w:t>4</w:t>
      </w:r>
      <w:r>
        <w:rPr>
          <w:rFonts w:ascii="Verdana" w:eastAsia="Verdana" w:hAnsi="Verdana" w:cs="Verdana"/>
          <w:color w:val="000000"/>
          <w:sz w:val="18"/>
          <w:szCs w:val="18"/>
        </w:rPr>
        <w:t>./202</w:t>
      </w:r>
      <w:r w:rsidR="00061612">
        <w:rPr>
          <w:rFonts w:ascii="Verdana" w:eastAsia="Verdana" w:hAnsi="Verdana" w:cs="Verdana"/>
          <w:color w:val="000000"/>
          <w:sz w:val="18"/>
          <w:szCs w:val="18"/>
        </w:rPr>
        <w:t>5</w:t>
      </w:r>
      <w:r>
        <w:rPr>
          <w:rFonts w:ascii="Verdana" w:eastAsia="Verdana" w:hAnsi="Verdana" w:cs="Verdana"/>
          <w:color w:val="000000"/>
          <w:sz w:val="18"/>
          <w:szCs w:val="18"/>
        </w:rPr>
        <w:t>.gada čempionāta rezultātiem ieņems pirmo vietu, tiks uzaicināta uz Latvijas telpu futbola Pirmās</w:t>
      </w:r>
      <w:r w:rsidR="00061612">
        <w:rPr>
          <w:rFonts w:ascii="Verdana" w:eastAsia="Verdana" w:hAnsi="Verdana" w:cs="Verdana"/>
          <w:color w:val="000000"/>
          <w:sz w:val="18"/>
          <w:szCs w:val="18"/>
        </w:rPr>
        <w:t xml:space="preserve"> līgas finālturnīru </w:t>
      </w:r>
      <w:bookmarkStart w:id="1" w:name="_GoBack"/>
      <w:bookmarkEnd w:id="1"/>
      <w:r w:rsidR="004F172E">
        <w:rPr>
          <w:rFonts w:ascii="Verdana" w:eastAsia="Verdana" w:hAnsi="Verdana" w:cs="Verdana"/>
          <w:color w:val="000000"/>
          <w:sz w:val="18"/>
          <w:szCs w:val="18"/>
        </w:rPr>
        <w:t>202</w:t>
      </w:r>
      <w:r w:rsidR="004F172E">
        <w:rPr>
          <w:rFonts w:ascii="Verdana" w:eastAsia="Verdana" w:hAnsi="Verdana" w:cs="Verdana"/>
          <w:color w:val="000000"/>
          <w:sz w:val="18"/>
          <w:szCs w:val="18"/>
        </w:rPr>
        <w:t>5</w:t>
      </w:r>
      <w:r w:rsidR="00061612">
        <w:rPr>
          <w:rFonts w:ascii="Verdana" w:eastAsia="Verdana" w:hAnsi="Verdana" w:cs="Verdana"/>
          <w:color w:val="000000"/>
          <w:sz w:val="18"/>
          <w:szCs w:val="18"/>
        </w:rPr>
        <w:t>.gada 18.aprīlī</w:t>
      </w:r>
      <w:r>
        <w:rPr>
          <w:rFonts w:ascii="Verdana" w:eastAsia="Verdana" w:hAnsi="Verdana" w:cs="Verdana"/>
          <w:color w:val="000000"/>
          <w:sz w:val="18"/>
          <w:szCs w:val="18"/>
        </w:rPr>
        <w:t xml:space="preserve"> Salaspilī un nākamajā sezonā varēs pretendēt uz dalību Latvijas telpu futbola Virslīgā.</w:t>
      </w:r>
    </w:p>
    <w:p w14:paraId="6DAE4CEC" w14:textId="77777777" w:rsidR="00050C09" w:rsidRDefault="00050C09">
      <w:pPr>
        <w:jc w:val="both"/>
        <w:rPr>
          <w:rFonts w:ascii="Verdana" w:eastAsia="Verdana" w:hAnsi="Verdana" w:cs="Verdana"/>
          <w:color w:val="000000"/>
          <w:sz w:val="18"/>
          <w:szCs w:val="18"/>
        </w:rPr>
      </w:pPr>
    </w:p>
    <w:p w14:paraId="107AE620" w14:textId="77777777" w:rsidR="00264946" w:rsidRDefault="00264946">
      <w:pPr>
        <w:jc w:val="both"/>
        <w:rPr>
          <w:rFonts w:ascii="Verdana" w:eastAsia="Verdana" w:hAnsi="Verdana" w:cs="Verdana"/>
          <w:color w:val="000000"/>
          <w:sz w:val="18"/>
          <w:szCs w:val="18"/>
        </w:rPr>
      </w:pPr>
    </w:p>
    <w:p w14:paraId="52C9FE0F"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7. Disciplinārās sankcijas</w:t>
      </w:r>
    </w:p>
    <w:p w14:paraId="2A2456E6" w14:textId="77777777" w:rsidR="00050C09" w:rsidRDefault="00E93C98">
      <w:pPr>
        <w:jc w:val="both"/>
        <w:rPr>
          <w:rFonts w:ascii="Verdana" w:eastAsia="Verdana" w:hAnsi="Verdana" w:cs="Verdana"/>
          <w:color w:val="000000"/>
          <w:sz w:val="18"/>
          <w:szCs w:val="18"/>
        </w:rPr>
      </w:pPr>
      <w:r>
        <w:rPr>
          <w:rFonts w:ascii="Verdana" w:eastAsia="Verdana" w:hAnsi="Verdana" w:cs="Verdana"/>
          <w:sz w:val="18"/>
          <w:szCs w:val="18"/>
        </w:rPr>
        <w:t xml:space="preserve">7.1. </w:t>
      </w:r>
      <w:r>
        <w:rPr>
          <w:rFonts w:ascii="Verdana" w:eastAsia="Verdana" w:hAnsi="Verdana" w:cs="Verdana"/>
          <w:color w:val="000000"/>
          <w:sz w:val="18"/>
          <w:szCs w:val="18"/>
        </w:rPr>
        <w:t xml:space="preserve">Disciplinārās sankcijas ir definētas „RFF un </w:t>
      </w:r>
      <w:r>
        <w:rPr>
          <w:rFonts w:ascii="Verdana" w:eastAsia="Verdana" w:hAnsi="Verdana" w:cs="Verdana"/>
          <w:sz w:val="18"/>
          <w:szCs w:val="18"/>
        </w:rPr>
        <w:t>FTA Disciplinārajā reglamentā”.</w:t>
      </w:r>
    </w:p>
    <w:p w14:paraId="4F267A0A" w14:textId="77777777" w:rsidR="00050C09" w:rsidRDefault="00050C09">
      <w:pPr>
        <w:jc w:val="both"/>
        <w:rPr>
          <w:rFonts w:ascii="Verdana" w:eastAsia="Verdana" w:hAnsi="Verdana" w:cs="Verdana"/>
          <w:color w:val="000000"/>
          <w:sz w:val="18"/>
          <w:szCs w:val="18"/>
        </w:rPr>
      </w:pPr>
    </w:p>
    <w:p w14:paraId="1224AC39"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8. Turnīra tiesneši:</w:t>
      </w:r>
    </w:p>
    <w:p w14:paraId="23EFD156"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8.1. Tiesnešu nozīmēšanu uz spēlēm veic galvenais tiesnesis </w:t>
      </w:r>
      <w:r>
        <w:rPr>
          <w:rFonts w:ascii="Verdana" w:eastAsia="Verdana" w:hAnsi="Verdana" w:cs="Verdana"/>
          <w:sz w:val="18"/>
          <w:szCs w:val="18"/>
        </w:rPr>
        <w:t>Kiazo Leladze</w:t>
      </w:r>
      <w:r>
        <w:rPr>
          <w:rFonts w:ascii="Verdana" w:eastAsia="Verdana" w:hAnsi="Verdana" w:cs="Verdana"/>
          <w:color w:val="000000"/>
          <w:sz w:val="18"/>
          <w:szCs w:val="18"/>
        </w:rPr>
        <w:t>.</w:t>
      </w:r>
    </w:p>
    <w:p w14:paraId="423EA6C9" w14:textId="77777777" w:rsidR="00050C09" w:rsidRDefault="00E93C98">
      <w:pPr>
        <w:jc w:val="both"/>
        <w:rPr>
          <w:rFonts w:ascii="Verdana" w:eastAsia="Verdana" w:hAnsi="Verdana" w:cs="Verdana"/>
          <w:color w:val="000000"/>
          <w:sz w:val="18"/>
          <w:szCs w:val="18"/>
        </w:rPr>
      </w:pPr>
      <w:r>
        <w:rPr>
          <w:rFonts w:ascii="Verdana" w:eastAsia="Verdana" w:hAnsi="Verdana" w:cs="Verdana"/>
          <w:sz w:val="18"/>
          <w:szCs w:val="18"/>
        </w:rPr>
        <w:t>8.2. Visas spēles apkalpos kvalificēti LFF tiesneši.</w:t>
      </w:r>
    </w:p>
    <w:p w14:paraId="78913EFD" w14:textId="79CFC45C" w:rsidR="00050C09" w:rsidRDefault="00E93C98">
      <w:pPr>
        <w:rPr>
          <w:rFonts w:ascii="Verdana" w:eastAsia="Verdana" w:hAnsi="Verdana" w:cs="Verdana"/>
          <w:color w:val="000000"/>
          <w:sz w:val="18"/>
          <w:szCs w:val="18"/>
        </w:rPr>
      </w:pPr>
      <w:r>
        <w:rPr>
          <w:rFonts w:ascii="Verdana" w:eastAsia="Verdana" w:hAnsi="Verdana" w:cs="Verdana"/>
          <w:sz w:val="18"/>
          <w:szCs w:val="18"/>
        </w:rPr>
        <w:t>8.3. Spēles notiks saskaņā ar FIFA telpu futbola noteikumiem ar minētiem reglamentā izmaiņām.</w:t>
      </w:r>
    </w:p>
    <w:sectPr w:rsidR="00050C09">
      <w:headerReference w:type="default" r:id="rId11"/>
      <w:pgSz w:w="11906" w:h="16838"/>
      <w:pgMar w:top="1440" w:right="1440" w:bottom="1440" w:left="1440" w:header="288"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933A5" w14:textId="77777777" w:rsidR="00D619AE" w:rsidRDefault="00D619AE">
      <w:r>
        <w:separator/>
      </w:r>
    </w:p>
  </w:endnote>
  <w:endnote w:type="continuationSeparator" w:id="0">
    <w:p w14:paraId="3FDFD5AD" w14:textId="77777777" w:rsidR="00D619AE" w:rsidRDefault="00D6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0506A" w14:textId="77777777" w:rsidR="00D619AE" w:rsidRDefault="00D619AE">
      <w:r>
        <w:separator/>
      </w:r>
    </w:p>
  </w:footnote>
  <w:footnote w:type="continuationSeparator" w:id="0">
    <w:p w14:paraId="61DD39B6" w14:textId="77777777" w:rsidR="00D619AE" w:rsidRDefault="00D61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EF109" w14:textId="77777777" w:rsidR="00050C09" w:rsidRDefault="00050C09">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
      <w:tblW w:w="10620" w:type="dxa"/>
      <w:tblInd w:w="-570" w:type="dxa"/>
      <w:tblLayout w:type="fixed"/>
      <w:tblLook w:val="0000" w:firstRow="0" w:lastRow="0" w:firstColumn="0" w:lastColumn="0" w:noHBand="0" w:noVBand="0"/>
    </w:tblPr>
    <w:tblGrid>
      <w:gridCol w:w="1351"/>
      <w:gridCol w:w="9269"/>
    </w:tblGrid>
    <w:tr w:rsidR="00050C09" w14:paraId="1F962985" w14:textId="77777777">
      <w:tc>
        <w:tcPr>
          <w:tcW w:w="1351" w:type="dxa"/>
          <w:tcMar>
            <w:top w:w="150" w:type="dxa"/>
            <w:left w:w="150" w:type="dxa"/>
            <w:bottom w:w="150" w:type="dxa"/>
            <w:right w:w="150" w:type="dxa"/>
          </w:tcMar>
          <w:vAlign w:val="center"/>
        </w:tcPr>
        <w:p w14:paraId="6311E08D" w14:textId="77777777" w:rsidR="00050C09" w:rsidRDefault="00E93C98">
          <w:pPr>
            <w:rPr>
              <w:rFonts w:ascii="Verdana" w:eastAsia="Verdana" w:hAnsi="Verdana" w:cs="Verdana"/>
              <w:color w:val="D52226"/>
              <w:sz w:val="42"/>
              <w:szCs w:val="42"/>
            </w:rPr>
          </w:pPr>
          <w:r>
            <w:rPr>
              <w:rFonts w:ascii="Verdana" w:eastAsia="Verdana" w:hAnsi="Verdana" w:cs="Verdana"/>
              <w:b/>
              <w:noProof/>
              <w:color w:val="D52226"/>
              <w:sz w:val="42"/>
              <w:szCs w:val="42"/>
              <w:lang w:val="en-US" w:eastAsia="en-US"/>
            </w:rPr>
            <w:drawing>
              <wp:inline distT="0" distB="0" distL="114300" distR="114300" wp14:anchorId="114A8DDD" wp14:editId="74310F67">
                <wp:extent cx="715010" cy="295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010" cy="295275"/>
                        </a:xfrm>
                        <a:prstGeom prst="rect">
                          <a:avLst/>
                        </a:prstGeom>
                        <a:ln/>
                      </pic:spPr>
                    </pic:pic>
                  </a:graphicData>
                </a:graphic>
              </wp:inline>
            </w:drawing>
          </w:r>
        </w:p>
      </w:tc>
      <w:tc>
        <w:tcPr>
          <w:tcW w:w="9269" w:type="dxa"/>
          <w:tcMar>
            <w:top w:w="150" w:type="dxa"/>
            <w:left w:w="150" w:type="dxa"/>
            <w:bottom w:w="150" w:type="dxa"/>
            <w:right w:w="150" w:type="dxa"/>
          </w:tcMar>
          <w:vAlign w:val="center"/>
        </w:tcPr>
        <w:p w14:paraId="3FE06BD9" w14:textId="1DD58650" w:rsidR="00050C09" w:rsidRDefault="00E93C98" w:rsidP="00213884">
          <w:pPr>
            <w:rPr>
              <w:rFonts w:ascii="Verdana" w:eastAsia="Verdana" w:hAnsi="Verdana" w:cs="Verdana"/>
              <w:color w:val="D52226"/>
              <w:sz w:val="36"/>
              <w:szCs w:val="36"/>
            </w:rPr>
          </w:pPr>
          <w:r>
            <w:rPr>
              <w:rFonts w:ascii="Verdana" w:eastAsia="Verdana" w:hAnsi="Verdana" w:cs="Verdana"/>
              <w:b/>
              <w:color w:val="D52226"/>
              <w:sz w:val="36"/>
              <w:szCs w:val="36"/>
            </w:rPr>
            <w:t>Rīgas telpu futbola čempionāts 202</w:t>
          </w:r>
          <w:r w:rsidR="00213884">
            <w:rPr>
              <w:rFonts w:ascii="Verdana" w:eastAsia="Verdana" w:hAnsi="Verdana" w:cs="Verdana"/>
              <w:b/>
              <w:color w:val="D52226"/>
              <w:sz w:val="36"/>
              <w:szCs w:val="36"/>
            </w:rPr>
            <w:t>4</w:t>
          </w:r>
          <w:r>
            <w:rPr>
              <w:rFonts w:ascii="Verdana" w:eastAsia="Verdana" w:hAnsi="Verdana" w:cs="Verdana"/>
              <w:b/>
              <w:color w:val="D52226"/>
              <w:sz w:val="36"/>
              <w:szCs w:val="36"/>
            </w:rPr>
            <w:t>./202</w:t>
          </w:r>
          <w:r w:rsidR="00213884">
            <w:rPr>
              <w:rFonts w:ascii="Verdana" w:eastAsia="Verdana" w:hAnsi="Verdana" w:cs="Verdana"/>
              <w:b/>
              <w:color w:val="D52226"/>
              <w:sz w:val="36"/>
              <w:szCs w:val="36"/>
            </w:rPr>
            <w:t>5</w:t>
          </w:r>
          <w:r>
            <w:rPr>
              <w:rFonts w:ascii="Verdana" w:eastAsia="Verdana" w:hAnsi="Verdana" w:cs="Verdana"/>
              <w:b/>
              <w:color w:val="D52226"/>
              <w:sz w:val="36"/>
              <w:szCs w:val="36"/>
            </w:rPr>
            <w:t>.</w:t>
          </w:r>
        </w:p>
      </w:tc>
    </w:tr>
  </w:tbl>
  <w:p w14:paraId="5EC383F1" w14:textId="77777777" w:rsidR="00050C09" w:rsidRDefault="00050C0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A44E3"/>
    <w:multiLevelType w:val="multilevel"/>
    <w:tmpl w:val="E6422A0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09"/>
    <w:rsid w:val="00024697"/>
    <w:rsid w:val="00050C09"/>
    <w:rsid w:val="00061612"/>
    <w:rsid w:val="00165DEA"/>
    <w:rsid w:val="002039DB"/>
    <w:rsid w:val="00213884"/>
    <w:rsid w:val="00264946"/>
    <w:rsid w:val="002C1B24"/>
    <w:rsid w:val="004F172E"/>
    <w:rsid w:val="00512F3F"/>
    <w:rsid w:val="005868B5"/>
    <w:rsid w:val="00612CFA"/>
    <w:rsid w:val="00646A1F"/>
    <w:rsid w:val="0080420D"/>
    <w:rsid w:val="00835447"/>
    <w:rsid w:val="0090788E"/>
    <w:rsid w:val="009C2AF8"/>
    <w:rsid w:val="00B300E3"/>
    <w:rsid w:val="00C34C37"/>
    <w:rsid w:val="00D23EE4"/>
    <w:rsid w:val="00D421B0"/>
    <w:rsid w:val="00D619AE"/>
    <w:rsid w:val="00E0227C"/>
    <w:rsid w:val="00E22594"/>
    <w:rsid w:val="00E93C98"/>
    <w:rsid w:val="00EC0FEE"/>
    <w:rsid w:val="00FD2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29C33"/>
  <w15:docId w15:val="{6FC87F01-1FF2-46F5-903C-DCC630BB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0" w:type="dxa"/>
        <w:right w:w="150" w:type="dxa"/>
      </w:tblCellMar>
    </w:tblPr>
  </w:style>
  <w:style w:type="paragraph" w:styleId="Revision">
    <w:name w:val="Revision"/>
    <w:hidden/>
    <w:uiPriority w:val="99"/>
    <w:semiHidden/>
    <w:rsid w:val="00612CFA"/>
  </w:style>
  <w:style w:type="paragraph" w:styleId="BalloonText">
    <w:name w:val="Balloon Text"/>
    <w:basedOn w:val="Normal"/>
    <w:link w:val="BalloonTextChar"/>
    <w:uiPriority w:val="99"/>
    <w:semiHidden/>
    <w:unhideWhenUsed/>
    <w:rsid w:val="00D23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E4"/>
    <w:rPr>
      <w:rFonts w:ascii="Segoe UI" w:hAnsi="Segoe UI" w:cs="Segoe UI"/>
      <w:sz w:val="18"/>
      <w:szCs w:val="18"/>
    </w:rPr>
  </w:style>
  <w:style w:type="paragraph" w:styleId="Header">
    <w:name w:val="header"/>
    <w:basedOn w:val="Normal"/>
    <w:link w:val="HeaderChar"/>
    <w:uiPriority w:val="99"/>
    <w:unhideWhenUsed/>
    <w:rsid w:val="00213884"/>
    <w:pPr>
      <w:tabs>
        <w:tab w:val="center" w:pos="4320"/>
        <w:tab w:val="right" w:pos="8640"/>
      </w:tabs>
    </w:pPr>
  </w:style>
  <w:style w:type="character" w:customStyle="1" w:styleId="HeaderChar">
    <w:name w:val="Header Char"/>
    <w:basedOn w:val="DefaultParagraphFont"/>
    <w:link w:val="Header"/>
    <w:uiPriority w:val="99"/>
    <w:rsid w:val="00213884"/>
  </w:style>
  <w:style w:type="paragraph" w:styleId="Footer">
    <w:name w:val="footer"/>
    <w:basedOn w:val="Normal"/>
    <w:link w:val="FooterChar"/>
    <w:uiPriority w:val="99"/>
    <w:unhideWhenUsed/>
    <w:rsid w:val="00213884"/>
    <w:pPr>
      <w:tabs>
        <w:tab w:val="center" w:pos="4320"/>
        <w:tab w:val="right" w:pos="8640"/>
      </w:tabs>
    </w:pPr>
  </w:style>
  <w:style w:type="character" w:customStyle="1" w:styleId="FooterChar">
    <w:name w:val="Footer Char"/>
    <w:basedOn w:val="DefaultParagraphFont"/>
    <w:link w:val="Footer"/>
    <w:uiPriority w:val="99"/>
    <w:rsid w:val="0021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duards.borisevics@ft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ards.borisevics@ft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uards.borisevics@fta.lv" TargetMode="External"/><Relationship Id="rId4" Type="http://schemas.openxmlformats.org/officeDocument/2006/relationships/webSettings" Target="webSettings.xml"/><Relationship Id="rId9" Type="http://schemas.openxmlformats.org/officeDocument/2006/relationships/hyperlink" Target="mailto:eduards.borisevics@ft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4522a4d-f12f-4888-8028-d80fdde3b7d9}" enabled="1" method="Privileged" siteId="{9a8ff9e3-0e35-4620-a724-e9834dc50b5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Georgijevskis, Ilvars</dc:creator>
  <cp:lastModifiedBy>Eduards Borisevics</cp:lastModifiedBy>
  <cp:revision>2</cp:revision>
  <dcterms:created xsi:type="dcterms:W3CDTF">2024-09-20T06:12:00Z</dcterms:created>
  <dcterms:modified xsi:type="dcterms:W3CDTF">2024-09-20T06:12:00Z</dcterms:modified>
</cp:coreProperties>
</file>